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B7" w:rsidRPr="004808B3" w:rsidRDefault="00EB75C6" w:rsidP="00F92256">
      <w:pPr>
        <w:pStyle w:val="1"/>
        <w:ind w:leftChars="-153" w:left="-321" w:rightChars="-137" w:right="-288"/>
        <w:jc w:val="center"/>
        <w:rPr>
          <w:rFonts w:ascii="黑体" w:eastAsia="黑体" w:hAnsi="黑体" w:cs="宋体"/>
          <w:b w:val="0"/>
          <w:sz w:val="36"/>
          <w:szCs w:val="32"/>
        </w:rPr>
      </w:pPr>
      <w:bookmarkStart w:id="0" w:name="_Toc400979440"/>
      <w:r w:rsidRPr="004808B3">
        <w:rPr>
          <w:rFonts w:ascii="黑体" w:eastAsia="黑体" w:hAnsi="黑体" w:cs="宋体" w:hint="eastAsia"/>
          <w:b w:val="0"/>
          <w:sz w:val="36"/>
          <w:szCs w:val="32"/>
        </w:rPr>
        <w:t>全国大学生智能农业装备创新大赛</w:t>
      </w:r>
      <w:r w:rsidR="00A976B7" w:rsidRPr="004808B3">
        <w:rPr>
          <w:rFonts w:ascii="黑体" w:eastAsia="黑体" w:hAnsi="黑体" w:cs="宋体" w:hint="eastAsia"/>
          <w:b w:val="0"/>
          <w:sz w:val="36"/>
          <w:szCs w:val="32"/>
        </w:rPr>
        <w:t>章程</w:t>
      </w:r>
      <w:bookmarkEnd w:id="0"/>
      <w:r w:rsidR="00AC18A7" w:rsidRPr="004808B3">
        <w:rPr>
          <w:rFonts w:ascii="黑体" w:eastAsia="黑体" w:hAnsi="黑体" w:cs="宋体" w:hint="eastAsia"/>
          <w:b w:val="0"/>
          <w:sz w:val="36"/>
          <w:szCs w:val="32"/>
        </w:rPr>
        <w:t>（修订稿）</w:t>
      </w:r>
    </w:p>
    <w:p w:rsidR="00A976B7" w:rsidRPr="004808B3" w:rsidRDefault="00A976B7" w:rsidP="00EE74DD">
      <w:pPr>
        <w:pStyle w:val="a7"/>
        <w:spacing w:before="0" w:beforeAutospacing="0" w:after="0" w:afterAutospacing="0" w:line="360" w:lineRule="auto"/>
        <w:jc w:val="center"/>
        <w:rPr>
          <w:rFonts w:ascii="黑体" w:eastAsia="黑体" w:hAnsi="黑体"/>
          <w:sz w:val="30"/>
          <w:szCs w:val="30"/>
        </w:rPr>
      </w:pPr>
      <w:bookmarkStart w:id="1" w:name="_GoBack"/>
      <w:bookmarkEnd w:id="1"/>
      <w:r w:rsidRPr="004808B3">
        <w:rPr>
          <w:rFonts w:ascii="黑体" w:eastAsia="黑体" w:hAnsi="黑体" w:hint="eastAsia"/>
          <w:sz w:val="30"/>
          <w:szCs w:val="30"/>
        </w:rPr>
        <w:t>第一章</w:t>
      </w:r>
      <w:r w:rsidR="00987DE2" w:rsidRPr="004808B3">
        <w:rPr>
          <w:rFonts w:ascii="黑体" w:eastAsia="黑体" w:hAnsi="黑体" w:hint="eastAsia"/>
          <w:sz w:val="30"/>
          <w:szCs w:val="30"/>
        </w:rPr>
        <w:t xml:space="preserve"> </w:t>
      </w:r>
      <w:r w:rsidR="00F92256" w:rsidRPr="004808B3">
        <w:rPr>
          <w:rFonts w:ascii="黑体" w:eastAsia="黑体" w:hAnsi="黑体"/>
          <w:sz w:val="30"/>
          <w:szCs w:val="30"/>
        </w:rPr>
        <w:t xml:space="preserve"> </w:t>
      </w:r>
      <w:r w:rsidRPr="004808B3">
        <w:rPr>
          <w:rFonts w:ascii="黑体" w:eastAsia="黑体" w:hAnsi="黑体" w:hint="eastAsia"/>
          <w:sz w:val="30"/>
          <w:szCs w:val="30"/>
        </w:rPr>
        <w:t>总</w:t>
      </w:r>
      <w:r w:rsidR="00F92256" w:rsidRPr="004808B3">
        <w:rPr>
          <w:rFonts w:ascii="黑体" w:eastAsia="黑体" w:hAnsi="黑体" w:hint="eastAsia"/>
          <w:sz w:val="30"/>
          <w:szCs w:val="30"/>
        </w:rPr>
        <w:t xml:space="preserve">  </w:t>
      </w:r>
      <w:r w:rsidRPr="004808B3">
        <w:rPr>
          <w:rFonts w:ascii="黑体" w:eastAsia="黑体" w:hAnsi="黑体" w:hint="eastAsia"/>
          <w:sz w:val="30"/>
          <w:szCs w:val="30"/>
        </w:rPr>
        <w:t>则</w:t>
      </w:r>
    </w:p>
    <w:p w:rsidR="00A976B7" w:rsidRPr="004808B3" w:rsidRDefault="00A976B7" w:rsidP="00EE74DD">
      <w:pPr>
        <w:widowControl/>
        <w:adjustRightInd w:val="0"/>
        <w:snapToGrid w:val="0"/>
        <w:spacing w:line="360" w:lineRule="auto"/>
        <w:ind w:firstLine="480"/>
        <w:rPr>
          <w:rFonts w:ascii="宋体" w:hAnsi="宋体" w:cs="宋体"/>
          <w:kern w:val="0"/>
          <w:sz w:val="28"/>
          <w:szCs w:val="28"/>
        </w:rPr>
      </w:pPr>
      <w:r w:rsidRPr="004808B3">
        <w:rPr>
          <w:rFonts w:ascii="宋体" w:hAnsi="宋体" w:cs="宋体" w:hint="eastAsia"/>
          <w:kern w:val="0"/>
          <w:sz w:val="28"/>
          <w:szCs w:val="28"/>
        </w:rPr>
        <w:t xml:space="preserve">第一条 </w:t>
      </w:r>
      <w:r w:rsidR="00D4402F" w:rsidRPr="004808B3">
        <w:rPr>
          <w:rFonts w:ascii="宋体" w:hAnsi="宋体" w:cs="宋体" w:hint="eastAsia"/>
          <w:kern w:val="0"/>
          <w:sz w:val="28"/>
          <w:szCs w:val="28"/>
        </w:rPr>
        <w:t>全国</w:t>
      </w:r>
      <w:r w:rsidRPr="004808B3">
        <w:rPr>
          <w:rFonts w:ascii="宋体" w:hAnsi="宋体" w:cs="宋体" w:hint="eastAsia"/>
          <w:kern w:val="0"/>
          <w:sz w:val="28"/>
          <w:szCs w:val="28"/>
        </w:rPr>
        <w:t>大学生智能农业装备创新大赛（以下简称</w:t>
      </w:r>
      <w:r w:rsidR="00824D1B" w:rsidRPr="004808B3">
        <w:rPr>
          <w:rFonts w:ascii="宋体" w:hAnsi="宋体" w:cs="宋体" w:hint="eastAsia"/>
          <w:kern w:val="0"/>
          <w:sz w:val="28"/>
          <w:szCs w:val="28"/>
        </w:rPr>
        <w:t>“</w:t>
      </w:r>
      <w:r w:rsidRPr="004808B3">
        <w:rPr>
          <w:rFonts w:ascii="宋体" w:hAnsi="宋体" w:cs="宋体" w:hint="eastAsia"/>
          <w:kern w:val="0"/>
          <w:sz w:val="28"/>
          <w:szCs w:val="28"/>
        </w:rPr>
        <w:t>大赛</w:t>
      </w:r>
      <w:r w:rsidR="00824D1B" w:rsidRPr="004808B3">
        <w:rPr>
          <w:rFonts w:ascii="宋体" w:hAnsi="宋体" w:cs="宋体" w:hint="eastAsia"/>
          <w:kern w:val="0"/>
          <w:sz w:val="28"/>
          <w:szCs w:val="28"/>
        </w:rPr>
        <w:t>”</w:t>
      </w:r>
      <w:r w:rsidR="00C5423E" w:rsidRPr="004808B3">
        <w:rPr>
          <w:rFonts w:ascii="宋体" w:hAnsi="宋体" w:cs="宋体" w:hint="eastAsia"/>
          <w:kern w:val="0"/>
          <w:sz w:val="28"/>
          <w:szCs w:val="28"/>
        </w:rPr>
        <w:t>）</w:t>
      </w:r>
      <w:r w:rsidR="00824D1B" w:rsidRPr="004808B3">
        <w:rPr>
          <w:rFonts w:ascii="宋体" w:hAnsi="宋体" w:cs="宋体" w:hint="eastAsia"/>
          <w:kern w:val="0"/>
          <w:sz w:val="28"/>
          <w:szCs w:val="28"/>
        </w:rPr>
        <w:t>旨在</w:t>
      </w:r>
      <w:r w:rsidRPr="004808B3">
        <w:rPr>
          <w:rFonts w:ascii="宋体" w:hAnsi="宋体" w:cs="宋体" w:hint="eastAsia"/>
          <w:kern w:val="0"/>
          <w:sz w:val="28"/>
          <w:szCs w:val="28"/>
        </w:rPr>
        <w:t>进一步激发广大同学热爱</w:t>
      </w:r>
      <w:r w:rsidR="00AB4B88" w:rsidRPr="004808B3">
        <w:rPr>
          <w:rFonts w:ascii="宋体" w:hAnsi="宋体" w:cs="宋体" w:hint="eastAsia"/>
          <w:kern w:val="0"/>
          <w:sz w:val="28"/>
          <w:szCs w:val="28"/>
        </w:rPr>
        <w:t>农业装备</w:t>
      </w:r>
      <w:r w:rsidRPr="004808B3">
        <w:rPr>
          <w:rFonts w:ascii="宋体" w:hAnsi="宋体" w:cs="宋体" w:hint="eastAsia"/>
          <w:kern w:val="0"/>
          <w:sz w:val="28"/>
          <w:szCs w:val="28"/>
        </w:rPr>
        <w:t>、学习</w:t>
      </w:r>
      <w:r w:rsidR="00AB4B88" w:rsidRPr="004808B3">
        <w:rPr>
          <w:rFonts w:ascii="宋体" w:hAnsi="宋体" w:cs="宋体" w:hint="eastAsia"/>
          <w:kern w:val="0"/>
          <w:sz w:val="28"/>
          <w:szCs w:val="28"/>
        </w:rPr>
        <w:t>农业装备</w:t>
      </w:r>
      <w:r w:rsidRPr="004808B3">
        <w:rPr>
          <w:rFonts w:ascii="宋体" w:hAnsi="宋体" w:cs="宋体" w:hint="eastAsia"/>
          <w:kern w:val="0"/>
          <w:sz w:val="28"/>
          <w:szCs w:val="28"/>
        </w:rPr>
        <w:t>科技、投身</w:t>
      </w:r>
      <w:r w:rsidR="00AB4B88" w:rsidRPr="004808B3">
        <w:rPr>
          <w:rFonts w:ascii="宋体" w:hAnsi="宋体" w:cs="宋体" w:hint="eastAsia"/>
          <w:kern w:val="0"/>
          <w:sz w:val="28"/>
          <w:szCs w:val="28"/>
        </w:rPr>
        <w:t>农业装备</w:t>
      </w:r>
      <w:r w:rsidR="00FB1923" w:rsidRPr="004808B3">
        <w:rPr>
          <w:rFonts w:ascii="宋体" w:hAnsi="宋体" w:cs="宋体" w:hint="eastAsia"/>
          <w:kern w:val="0"/>
          <w:sz w:val="28"/>
          <w:szCs w:val="28"/>
        </w:rPr>
        <w:t>事业的积极性和</w:t>
      </w:r>
      <w:r w:rsidRPr="004808B3">
        <w:rPr>
          <w:rFonts w:ascii="宋体" w:hAnsi="宋体" w:cs="宋体" w:hint="eastAsia"/>
          <w:kern w:val="0"/>
          <w:sz w:val="28"/>
          <w:szCs w:val="28"/>
        </w:rPr>
        <w:t>主动性，大力提升</w:t>
      </w:r>
      <w:r w:rsidR="00824D1B" w:rsidRPr="004808B3">
        <w:rPr>
          <w:rFonts w:ascii="宋体" w:hAnsi="宋体" w:cs="宋体" w:hint="eastAsia"/>
          <w:kern w:val="0"/>
          <w:sz w:val="28"/>
          <w:szCs w:val="28"/>
        </w:rPr>
        <w:t>农业装备类</w:t>
      </w:r>
      <w:r w:rsidRPr="004808B3">
        <w:rPr>
          <w:rFonts w:ascii="宋体" w:hAnsi="宋体" w:cs="宋体" w:hint="eastAsia"/>
          <w:kern w:val="0"/>
          <w:sz w:val="28"/>
          <w:szCs w:val="28"/>
        </w:rPr>
        <w:t>学生的工程创新能力和实践应用能力，为我国实现由农业装备大国向农业装备强国迈进提供人才支撑。</w:t>
      </w:r>
    </w:p>
    <w:p w:rsidR="00A976B7" w:rsidRPr="004808B3" w:rsidRDefault="00A976B7" w:rsidP="00EE74DD">
      <w:pPr>
        <w:widowControl/>
        <w:adjustRightInd w:val="0"/>
        <w:snapToGrid w:val="0"/>
        <w:spacing w:line="360" w:lineRule="auto"/>
        <w:ind w:firstLine="480"/>
        <w:rPr>
          <w:spacing w:val="-4"/>
          <w:kern w:val="0"/>
          <w:sz w:val="28"/>
          <w:szCs w:val="28"/>
        </w:rPr>
      </w:pPr>
      <w:r w:rsidRPr="004808B3">
        <w:rPr>
          <w:spacing w:val="-4"/>
          <w:kern w:val="0"/>
          <w:sz w:val="28"/>
          <w:szCs w:val="28"/>
        </w:rPr>
        <w:t>第二条</w:t>
      </w:r>
      <w:r w:rsidRPr="004808B3">
        <w:rPr>
          <w:spacing w:val="-4"/>
          <w:kern w:val="0"/>
          <w:sz w:val="28"/>
          <w:szCs w:val="28"/>
        </w:rPr>
        <w:t xml:space="preserve"> </w:t>
      </w:r>
      <w:r w:rsidRPr="004808B3">
        <w:rPr>
          <w:spacing w:val="-4"/>
          <w:kern w:val="0"/>
          <w:sz w:val="28"/>
          <w:szCs w:val="28"/>
        </w:rPr>
        <w:t>大赛由</w:t>
      </w:r>
      <w:r w:rsidR="008036F4" w:rsidRPr="004808B3">
        <w:rPr>
          <w:spacing w:val="-4"/>
          <w:kern w:val="0"/>
          <w:sz w:val="28"/>
          <w:szCs w:val="28"/>
        </w:rPr>
        <w:t>教育部高教司</w:t>
      </w:r>
      <w:r w:rsidR="008036F4" w:rsidRPr="004808B3">
        <w:rPr>
          <w:rFonts w:hint="eastAsia"/>
          <w:spacing w:val="-4"/>
          <w:kern w:val="0"/>
          <w:sz w:val="28"/>
          <w:szCs w:val="28"/>
        </w:rPr>
        <w:t>委托</w:t>
      </w:r>
      <w:r w:rsidR="00863095" w:rsidRPr="004808B3">
        <w:rPr>
          <w:spacing w:val="-4"/>
          <w:kern w:val="0"/>
          <w:sz w:val="28"/>
          <w:szCs w:val="28"/>
        </w:rPr>
        <w:t>教育部农业工程类专业教学指导委员会</w:t>
      </w:r>
      <w:r w:rsidR="00863095" w:rsidRPr="004808B3">
        <w:rPr>
          <w:rFonts w:hint="eastAsia"/>
          <w:spacing w:val="-4"/>
          <w:kern w:val="0"/>
          <w:sz w:val="28"/>
          <w:szCs w:val="28"/>
        </w:rPr>
        <w:t>会同</w:t>
      </w:r>
      <w:r w:rsidRPr="004808B3">
        <w:rPr>
          <w:spacing w:val="-4"/>
          <w:kern w:val="0"/>
          <w:sz w:val="28"/>
          <w:szCs w:val="28"/>
        </w:rPr>
        <w:t>中国</w:t>
      </w:r>
      <w:r w:rsidR="00FB1923" w:rsidRPr="004808B3">
        <w:rPr>
          <w:spacing w:val="-4"/>
          <w:kern w:val="0"/>
          <w:sz w:val="28"/>
          <w:szCs w:val="28"/>
        </w:rPr>
        <w:t>农业机械</w:t>
      </w:r>
      <w:r w:rsidR="00863095" w:rsidRPr="004808B3">
        <w:rPr>
          <w:spacing w:val="-4"/>
          <w:kern w:val="0"/>
          <w:sz w:val="28"/>
          <w:szCs w:val="28"/>
        </w:rPr>
        <w:t>学会、中国农业工程学会</w:t>
      </w:r>
      <w:r w:rsidRPr="004808B3">
        <w:rPr>
          <w:spacing w:val="-4"/>
          <w:kern w:val="0"/>
          <w:sz w:val="28"/>
          <w:szCs w:val="28"/>
        </w:rPr>
        <w:t>以及江苏省现代农业装备与技术协同创新中心</w:t>
      </w:r>
      <w:r w:rsidR="000C771F" w:rsidRPr="004808B3">
        <w:rPr>
          <w:rFonts w:hint="eastAsia"/>
          <w:spacing w:val="-4"/>
          <w:kern w:val="0"/>
          <w:sz w:val="28"/>
          <w:szCs w:val="28"/>
        </w:rPr>
        <w:t>主办</w:t>
      </w:r>
      <w:r w:rsidRPr="004808B3">
        <w:rPr>
          <w:spacing w:val="-4"/>
          <w:kern w:val="0"/>
          <w:sz w:val="28"/>
          <w:szCs w:val="28"/>
        </w:rPr>
        <w:t>，相关具有农业工程学科的高校承办，行业企业</w:t>
      </w:r>
      <w:r w:rsidR="00C5423E" w:rsidRPr="004808B3">
        <w:rPr>
          <w:spacing w:val="-4"/>
          <w:kern w:val="0"/>
          <w:sz w:val="28"/>
          <w:szCs w:val="28"/>
        </w:rPr>
        <w:t>冠名</w:t>
      </w:r>
      <w:r w:rsidR="000C771F" w:rsidRPr="004808B3">
        <w:rPr>
          <w:rFonts w:hint="eastAsia"/>
          <w:spacing w:val="-4"/>
          <w:kern w:val="0"/>
          <w:sz w:val="28"/>
          <w:szCs w:val="28"/>
        </w:rPr>
        <w:t>和</w:t>
      </w:r>
      <w:r w:rsidR="00C5423E" w:rsidRPr="004808B3">
        <w:rPr>
          <w:spacing w:val="-4"/>
          <w:kern w:val="0"/>
          <w:sz w:val="28"/>
          <w:szCs w:val="28"/>
        </w:rPr>
        <w:t>支持</w:t>
      </w:r>
      <w:r w:rsidRPr="004808B3">
        <w:rPr>
          <w:spacing w:val="-4"/>
          <w:kern w:val="0"/>
          <w:sz w:val="28"/>
          <w:szCs w:val="28"/>
        </w:rPr>
        <w:t>。</w:t>
      </w:r>
    </w:p>
    <w:p w:rsidR="00A976B7" w:rsidRPr="004808B3" w:rsidRDefault="00A976B7" w:rsidP="00EE74DD">
      <w:pPr>
        <w:widowControl/>
        <w:adjustRightInd w:val="0"/>
        <w:snapToGrid w:val="0"/>
        <w:spacing w:line="360" w:lineRule="auto"/>
        <w:ind w:firstLine="480"/>
        <w:rPr>
          <w:kern w:val="0"/>
          <w:sz w:val="28"/>
          <w:szCs w:val="28"/>
        </w:rPr>
      </w:pPr>
      <w:r w:rsidRPr="004808B3">
        <w:rPr>
          <w:kern w:val="0"/>
          <w:sz w:val="28"/>
          <w:szCs w:val="28"/>
        </w:rPr>
        <w:t>第三条</w:t>
      </w:r>
      <w:r w:rsidRPr="004808B3">
        <w:rPr>
          <w:kern w:val="0"/>
          <w:sz w:val="28"/>
          <w:szCs w:val="28"/>
        </w:rPr>
        <w:t xml:space="preserve"> </w:t>
      </w:r>
      <w:r w:rsidR="00AB4B88" w:rsidRPr="004808B3">
        <w:rPr>
          <w:kern w:val="0"/>
          <w:sz w:val="28"/>
          <w:szCs w:val="28"/>
        </w:rPr>
        <w:t>大赛</w:t>
      </w:r>
      <w:r w:rsidRPr="004808B3">
        <w:rPr>
          <w:kern w:val="0"/>
          <w:sz w:val="28"/>
          <w:szCs w:val="28"/>
        </w:rPr>
        <w:t>原则上每年举办</w:t>
      </w:r>
      <w:r w:rsidR="00821CDE" w:rsidRPr="004808B3">
        <w:rPr>
          <w:kern w:val="0"/>
          <w:sz w:val="28"/>
          <w:szCs w:val="28"/>
        </w:rPr>
        <w:t>一</w:t>
      </w:r>
      <w:r w:rsidRPr="004808B3">
        <w:rPr>
          <w:kern w:val="0"/>
          <w:sz w:val="28"/>
          <w:szCs w:val="28"/>
        </w:rPr>
        <w:t>次，原则上</w:t>
      </w:r>
      <w:r w:rsidR="00841589" w:rsidRPr="004808B3">
        <w:rPr>
          <w:kern w:val="0"/>
          <w:sz w:val="28"/>
          <w:szCs w:val="28"/>
        </w:rPr>
        <w:t>大赛作品</w:t>
      </w:r>
      <w:r w:rsidR="00C279AA" w:rsidRPr="004808B3">
        <w:rPr>
          <w:rFonts w:hint="eastAsia"/>
          <w:kern w:val="0"/>
          <w:sz w:val="28"/>
          <w:szCs w:val="28"/>
        </w:rPr>
        <w:t>启动</w:t>
      </w:r>
      <w:r w:rsidR="00EA694A" w:rsidRPr="004808B3">
        <w:rPr>
          <w:kern w:val="0"/>
          <w:sz w:val="28"/>
          <w:szCs w:val="28"/>
        </w:rPr>
        <w:t>时间</w:t>
      </w:r>
      <w:r w:rsidR="00C279AA" w:rsidRPr="004808B3">
        <w:rPr>
          <w:rFonts w:hint="eastAsia"/>
          <w:kern w:val="0"/>
          <w:sz w:val="28"/>
          <w:szCs w:val="28"/>
        </w:rPr>
        <w:t>为</w:t>
      </w:r>
      <w:r w:rsidR="00EA694A" w:rsidRPr="004808B3">
        <w:rPr>
          <w:kern w:val="0"/>
          <w:sz w:val="28"/>
          <w:szCs w:val="28"/>
        </w:rPr>
        <w:t>上半年</w:t>
      </w:r>
      <w:r w:rsidRPr="004808B3">
        <w:rPr>
          <w:kern w:val="0"/>
          <w:sz w:val="28"/>
          <w:szCs w:val="28"/>
        </w:rPr>
        <w:t>，大赛终审决赛时间为</w:t>
      </w:r>
      <w:r w:rsidR="00863AF6" w:rsidRPr="004808B3">
        <w:rPr>
          <w:rFonts w:hint="eastAsia"/>
          <w:kern w:val="0"/>
          <w:sz w:val="28"/>
          <w:szCs w:val="28"/>
        </w:rPr>
        <w:t>下半年</w:t>
      </w:r>
      <w:r w:rsidRPr="004808B3">
        <w:rPr>
          <w:kern w:val="0"/>
          <w:sz w:val="28"/>
          <w:szCs w:val="28"/>
        </w:rPr>
        <w:t>。</w:t>
      </w:r>
    </w:p>
    <w:p w:rsidR="00A976B7" w:rsidRPr="004808B3" w:rsidRDefault="00A976B7" w:rsidP="00EE74DD">
      <w:pPr>
        <w:pStyle w:val="a7"/>
        <w:spacing w:before="0" w:beforeAutospacing="0" w:after="0" w:afterAutospacing="0" w:line="360" w:lineRule="auto"/>
        <w:jc w:val="center"/>
        <w:rPr>
          <w:rFonts w:ascii="黑体" w:eastAsia="黑体" w:hAnsi="黑体"/>
          <w:sz w:val="30"/>
          <w:szCs w:val="30"/>
        </w:rPr>
      </w:pPr>
      <w:r w:rsidRPr="004808B3">
        <w:rPr>
          <w:rFonts w:ascii="黑体" w:eastAsia="黑体" w:hAnsi="黑体" w:hint="eastAsia"/>
          <w:sz w:val="30"/>
          <w:szCs w:val="30"/>
        </w:rPr>
        <w:t>第二章</w:t>
      </w:r>
      <w:r w:rsidR="00F92256" w:rsidRPr="004808B3">
        <w:rPr>
          <w:rFonts w:ascii="黑体" w:eastAsia="黑体" w:hAnsi="黑体" w:hint="eastAsia"/>
          <w:sz w:val="30"/>
          <w:szCs w:val="30"/>
        </w:rPr>
        <w:t xml:space="preserve"> </w:t>
      </w:r>
      <w:r w:rsidRPr="004808B3">
        <w:rPr>
          <w:rFonts w:ascii="黑体" w:eastAsia="黑体" w:hAnsi="黑体" w:hint="eastAsia"/>
          <w:sz w:val="30"/>
          <w:szCs w:val="30"/>
        </w:rPr>
        <w:t xml:space="preserve"> 组织机构及其职责</w:t>
      </w:r>
    </w:p>
    <w:p w:rsidR="00A976B7" w:rsidRPr="004808B3" w:rsidRDefault="00A976B7" w:rsidP="00EE74DD">
      <w:pPr>
        <w:widowControl/>
        <w:adjustRightInd w:val="0"/>
        <w:snapToGrid w:val="0"/>
        <w:spacing w:line="360" w:lineRule="auto"/>
        <w:ind w:firstLine="480"/>
        <w:rPr>
          <w:rFonts w:ascii="宋体" w:hAnsi="宋体" w:cs="宋体"/>
          <w:kern w:val="0"/>
          <w:sz w:val="28"/>
          <w:szCs w:val="28"/>
        </w:rPr>
      </w:pPr>
      <w:r w:rsidRPr="004808B3">
        <w:rPr>
          <w:rFonts w:ascii="宋体" w:hAnsi="宋体" w:cs="宋体" w:hint="eastAsia"/>
          <w:kern w:val="0"/>
          <w:sz w:val="28"/>
          <w:szCs w:val="28"/>
        </w:rPr>
        <w:t>第四条</w:t>
      </w:r>
      <w:r w:rsidR="00353D12" w:rsidRPr="004808B3">
        <w:rPr>
          <w:rFonts w:ascii="宋体" w:hAnsi="宋体" w:cs="宋体" w:hint="eastAsia"/>
          <w:kern w:val="0"/>
          <w:sz w:val="28"/>
          <w:szCs w:val="28"/>
        </w:rPr>
        <w:t xml:space="preserve"> </w:t>
      </w:r>
      <w:r w:rsidRPr="004808B3">
        <w:rPr>
          <w:rFonts w:ascii="宋体" w:hAnsi="宋体" w:cs="宋体" w:hint="eastAsia"/>
          <w:kern w:val="0"/>
          <w:sz w:val="28"/>
          <w:szCs w:val="28"/>
        </w:rPr>
        <w:t>设立大赛指导委员会、</w:t>
      </w:r>
      <w:r w:rsidR="006739D3" w:rsidRPr="004808B3">
        <w:rPr>
          <w:rFonts w:ascii="宋体" w:hAnsi="宋体" w:cs="宋体" w:hint="eastAsia"/>
          <w:kern w:val="0"/>
          <w:sz w:val="28"/>
          <w:szCs w:val="28"/>
        </w:rPr>
        <w:t>大赛</w:t>
      </w:r>
      <w:r w:rsidR="00C76994" w:rsidRPr="004808B3">
        <w:rPr>
          <w:rFonts w:ascii="宋体" w:hAnsi="宋体" w:cs="宋体" w:hint="eastAsia"/>
          <w:kern w:val="0"/>
          <w:sz w:val="28"/>
          <w:szCs w:val="28"/>
        </w:rPr>
        <w:t>委员会、</w:t>
      </w:r>
      <w:r w:rsidR="006739D3" w:rsidRPr="004808B3">
        <w:rPr>
          <w:rFonts w:ascii="宋体" w:hAnsi="宋体" w:cs="宋体" w:hint="eastAsia"/>
          <w:kern w:val="0"/>
          <w:sz w:val="28"/>
          <w:szCs w:val="28"/>
        </w:rPr>
        <w:t>大赛</w:t>
      </w:r>
      <w:r w:rsidR="00C76994" w:rsidRPr="004808B3">
        <w:rPr>
          <w:rFonts w:ascii="宋体" w:hAnsi="宋体" w:cs="宋体" w:hint="eastAsia"/>
          <w:kern w:val="0"/>
          <w:sz w:val="28"/>
          <w:szCs w:val="28"/>
        </w:rPr>
        <w:t>评审委员会、</w:t>
      </w:r>
      <w:r w:rsidR="006739D3" w:rsidRPr="004808B3">
        <w:rPr>
          <w:rFonts w:ascii="宋体" w:hAnsi="宋体" w:cs="宋体" w:hint="eastAsia"/>
          <w:kern w:val="0"/>
          <w:sz w:val="28"/>
          <w:szCs w:val="28"/>
        </w:rPr>
        <w:t>大赛</w:t>
      </w:r>
      <w:r w:rsidRPr="004808B3">
        <w:rPr>
          <w:rFonts w:ascii="宋体" w:hAnsi="宋体" w:cs="宋体" w:hint="eastAsia"/>
          <w:kern w:val="0"/>
          <w:sz w:val="28"/>
          <w:szCs w:val="28"/>
        </w:rPr>
        <w:t>组织委员会</w:t>
      </w:r>
      <w:r w:rsidR="00C279AA" w:rsidRPr="004808B3">
        <w:rPr>
          <w:rFonts w:ascii="宋体" w:hAnsi="宋体" w:cs="宋体" w:hint="eastAsia"/>
          <w:kern w:val="0"/>
          <w:sz w:val="28"/>
          <w:szCs w:val="28"/>
        </w:rPr>
        <w:t>以及</w:t>
      </w:r>
      <w:r w:rsidR="00C76994" w:rsidRPr="004808B3">
        <w:rPr>
          <w:rFonts w:ascii="宋体" w:hAnsi="宋体" w:cs="宋体" w:hint="eastAsia"/>
          <w:kern w:val="0"/>
          <w:sz w:val="28"/>
          <w:szCs w:val="28"/>
        </w:rPr>
        <w:t>大赛秘书处</w:t>
      </w:r>
      <w:r w:rsidR="00466BF2" w:rsidRPr="004808B3">
        <w:rPr>
          <w:rFonts w:ascii="宋体" w:hAnsi="宋体" w:cs="宋体" w:hint="eastAsia"/>
          <w:kern w:val="0"/>
          <w:sz w:val="28"/>
          <w:szCs w:val="28"/>
        </w:rPr>
        <w:t>。</w:t>
      </w:r>
    </w:p>
    <w:p w:rsidR="00830895" w:rsidRPr="004808B3" w:rsidRDefault="00A976B7" w:rsidP="00EE74DD">
      <w:pPr>
        <w:widowControl/>
        <w:adjustRightInd w:val="0"/>
        <w:snapToGrid w:val="0"/>
        <w:spacing w:line="360" w:lineRule="auto"/>
        <w:ind w:firstLine="480"/>
        <w:rPr>
          <w:rFonts w:ascii="宋体" w:hAnsi="宋体" w:cs="宋体"/>
          <w:kern w:val="0"/>
          <w:sz w:val="28"/>
          <w:szCs w:val="28"/>
        </w:rPr>
      </w:pPr>
      <w:r w:rsidRPr="004808B3">
        <w:rPr>
          <w:rFonts w:ascii="宋体" w:hAnsi="宋体" w:cs="宋体" w:hint="eastAsia"/>
          <w:kern w:val="0"/>
          <w:sz w:val="28"/>
          <w:szCs w:val="28"/>
        </w:rPr>
        <w:t>第五条</w:t>
      </w:r>
      <w:r w:rsidR="00353D12" w:rsidRPr="004808B3">
        <w:rPr>
          <w:rFonts w:ascii="宋体" w:cs="宋体" w:hint="eastAsia"/>
          <w:kern w:val="0"/>
          <w:sz w:val="28"/>
          <w:szCs w:val="28"/>
        </w:rPr>
        <w:t xml:space="preserve"> </w:t>
      </w:r>
      <w:r w:rsidRPr="004808B3">
        <w:rPr>
          <w:rFonts w:ascii="宋体" w:hAnsi="宋体" w:cs="宋体" w:hint="eastAsia"/>
          <w:kern w:val="0"/>
          <w:sz w:val="28"/>
          <w:szCs w:val="28"/>
        </w:rPr>
        <w:t>大赛指导委员会</w:t>
      </w:r>
      <w:r w:rsidR="00830895" w:rsidRPr="004808B3">
        <w:rPr>
          <w:rFonts w:ascii="宋体" w:hAnsi="宋体" w:cs="宋体" w:hint="eastAsia"/>
          <w:kern w:val="0"/>
          <w:sz w:val="28"/>
          <w:szCs w:val="28"/>
        </w:rPr>
        <w:t>和大赛委员会</w:t>
      </w:r>
      <w:r w:rsidRPr="004808B3">
        <w:rPr>
          <w:rFonts w:ascii="宋体" w:hAnsi="宋体" w:cs="宋体" w:hint="eastAsia"/>
          <w:kern w:val="0"/>
          <w:sz w:val="28"/>
          <w:szCs w:val="28"/>
        </w:rPr>
        <w:t>由中国</w:t>
      </w:r>
      <w:r w:rsidR="00FB1923" w:rsidRPr="004808B3">
        <w:rPr>
          <w:rFonts w:ascii="宋体" w:hAnsi="宋体" w:cs="宋体" w:hint="eastAsia"/>
          <w:kern w:val="0"/>
          <w:sz w:val="28"/>
          <w:szCs w:val="28"/>
        </w:rPr>
        <w:t>农业机械</w:t>
      </w:r>
      <w:r w:rsidRPr="004808B3">
        <w:rPr>
          <w:rFonts w:ascii="宋体" w:hAnsi="宋体" w:cs="宋体" w:hint="eastAsia"/>
          <w:kern w:val="0"/>
          <w:sz w:val="28"/>
          <w:szCs w:val="28"/>
        </w:rPr>
        <w:t>学会、中国农业工程学会、教育部农业工程类专业教学指导委员会以及江苏省现代农业装备与技术协同创新中心</w:t>
      </w:r>
      <w:r w:rsidR="003056A5" w:rsidRPr="004808B3">
        <w:rPr>
          <w:rFonts w:ascii="宋体" w:hAnsi="宋体" w:cs="宋体" w:hint="eastAsia"/>
          <w:kern w:val="0"/>
          <w:sz w:val="28"/>
          <w:szCs w:val="28"/>
        </w:rPr>
        <w:t>4</w:t>
      </w:r>
      <w:r w:rsidRPr="004808B3">
        <w:rPr>
          <w:rFonts w:ascii="宋体" w:hAnsi="宋体" w:cs="宋体" w:hint="eastAsia"/>
          <w:kern w:val="0"/>
          <w:sz w:val="28"/>
          <w:szCs w:val="28"/>
        </w:rPr>
        <w:t>家主办单位聘请有关负责人与专家组成。</w:t>
      </w:r>
    </w:p>
    <w:p w:rsidR="00A976B7" w:rsidRPr="004808B3" w:rsidRDefault="00830895"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大赛指导委员会不设立任何职务。大赛委员会</w:t>
      </w:r>
      <w:r w:rsidR="00A976B7" w:rsidRPr="004808B3">
        <w:rPr>
          <w:rFonts w:ascii="宋体" w:hAnsi="宋体" w:cs="宋体" w:hint="eastAsia"/>
          <w:kern w:val="0"/>
          <w:sz w:val="28"/>
          <w:szCs w:val="28"/>
        </w:rPr>
        <w:t>设主任1名，副主任</w:t>
      </w:r>
      <w:r w:rsidR="00D93AF5" w:rsidRPr="004808B3">
        <w:rPr>
          <w:rFonts w:ascii="宋体" w:hAnsi="宋体" w:cs="宋体" w:hint="eastAsia"/>
          <w:kern w:val="0"/>
          <w:sz w:val="28"/>
          <w:szCs w:val="28"/>
        </w:rPr>
        <w:t>3</w:t>
      </w:r>
      <w:r w:rsidR="00A976B7" w:rsidRPr="004808B3">
        <w:rPr>
          <w:rFonts w:ascii="宋体" w:hAnsi="宋体" w:cs="宋体" w:hint="eastAsia"/>
          <w:kern w:val="0"/>
          <w:sz w:val="28"/>
          <w:szCs w:val="28"/>
        </w:rPr>
        <w:t>～</w:t>
      </w:r>
      <w:r w:rsidR="00D93AF5" w:rsidRPr="004808B3">
        <w:rPr>
          <w:rFonts w:ascii="宋体" w:hAnsi="宋体" w:cs="宋体" w:hint="eastAsia"/>
          <w:kern w:val="0"/>
          <w:sz w:val="28"/>
          <w:szCs w:val="28"/>
        </w:rPr>
        <w:t>5</w:t>
      </w:r>
      <w:r w:rsidR="00A976B7" w:rsidRPr="004808B3">
        <w:rPr>
          <w:rFonts w:ascii="宋体" w:hAnsi="宋体" w:cs="宋体" w:hint="eastAsia"/>
          <w:kern w:val="0"/>
          <w:sz w:val="28"/>
          <w:szCs w:val="28"/>
        </w:rPr>
        <w:t>名</w:t>
      </w:r>
      <w:r w:rsidR="004115E9" w:rsidRPr="004808B3">
        <w:rPr>
          <w:rFonts w:ascii="宋体" w:hAnsi="宋体" w:cs="宋体" w:hint="eastAsia"/>
          <w:kern w:val="0"/>
          <w:sz w:val="28"/>
          <w:szCs w:val="28"/>
        </w:rPr>
        <w:t>,</w:t>
      </w:r>
      <w:r w:rsidR="00C279AA" w:rsidRPr="004808B3">
        <w:rPr>
          <w:rFonts w:ascii="宋体" w:hAnsi="宋体" w:cs="宋体" w:hint="eastAsia"/>
          <w:kern w:val="0"/>
          <w:sz w:val="28"/>
          <w:szCs w:val="28"/>
        </w:rPr>
        <w:t>下设秘书处（挂靠发起单位江苏大学）</w:t>
      </w:r>
      <w:r w:rsidR="0088543A" w:rsidRPr="004808B3">
        <w:rPr>
          <w:rFonts w:ascii="宋体" w:hAnsi="宋体" w:cs="宋体" w:hint="eastAsia"/>
          <w:kern w:val="0"/>
          <w:sz w:val="28"/>
          <w:szCs w:val="28"/>
        </w:rPr>
        <w:t>，</w:t>
      </w:r>
      <w:r w:rsidR="00B95907" w:rsidRPr="004808B3">
        <w:rPr>
          <w:rFonts w:ascii="宋体" w:hAnsi="宋体" w:cs="宋体" w:hint="eastAsia"/>
          <w:kern w:val="0"/>
          <w:sz w:val="28"/>
          <w:szCs w:val="28"/>
        </w:rPr>
        <w:t>人员</w:t>
      </w:r>
      <w:r w:rsidR="00A976B7" w:rsidRPr="004808B3">
        <w:rPr>
          <w:rFonts w:ascii="宋体" w:hAnsi="宋体" w:cs="宋体" w:hint="eastAsia"/>
          <w:kern w:val="0"/>
          <w:sz w:val="28"/>
          <w:szCs w:val="28"/>
        </w:rPr>
        <w:t>聘期4年</w:t>
      </w:r>
      <w:r w:rsidR="007D4E77" w:rsidRPr="004808B3">
        <w:rPr>
          <w:rFonts w:ascii="宋体" w:hAnsi="宋体" w:cs="宋体" w:hint="eastAsia"/>
          <w:kern w:val="0"/>
          <w:sz w:val="28"/>
          <w:szCs w:val="28"/>
        </w:rPr>
        <w:t>，若有人事变动等原因，可由大赛委员会作调整</w:t>
      </w:r>
      <w:r w:rsidR="00A976B7" w:rsidRPr="004808B3">
        <w:rPr>
          <w:rFonts w:ascii="宋体" w:hAnsi="宋体" w:cs="宋体" w:hint="eastAsia"/>
          <w:kern w:val="0"/>
          <w:sz w:val="28"/>
          <w:szCs w:val="28"/>
        </w:rPr>
        <w:t>。</w:t>
      </w:r>
    </w:p>
    <w:p w:rsidR="00830895" w:rsidRPr="004808B3" w:rsidRDefault="00830895" w:rsidP="00EE74DD">
      <w:pPr>
        <w:widowControl/>
        <w:adjustRightInd w:val="0"/>
        <w:snapToGrid w:val="0"/>
        <w:spacing w:line="360" w:lineRule="auto"/>
        <w:ind w:firstLine="480"/>
        <w:rPr>
          <w:rFonts w:ascii="宋体" w:hAnsi="宋体" w:cs="宋体"/>
          <w:kern w:val="0"/>
          <w:sz w:val="28"/>
          <w:szCs w:val="28"/>
        </w:rPr>
      </w:pPr>
      <w:r w:rsidRPr="004808B3">
        <w:rPr>
          <w:rFonts w:ascii="宋体" w:hAnsi="宋体" w:cs="宋体" w:hint="eastAsia"/>
          <w:kern w:val="0"/>
          <w:sz w:val="28"/>
          <w:szCs w:val="28"/>
        </w:rPr>
        <w:t>第六条</w:t>
      </w:r>
      <w:r w:rsidR="00353D12" w:rsidRPr="004808B3">
        <w:rPr>
          <w:rFonts w:ascii="宋体" w:cs="宋体" w:hint="eastAsia"/>
          <w:kern w:val="0"/>
          <w:sz w:val="28"/>
          <w:szCs w:val="28"/>
        </w:rPr>
        <w:t xml:space="preserve"> </w:t>
      </w:r>
      <w:r w:rsidRPr="004808B3">
        <w:rPr>
          <w:rFonts w:ascii="宋体" w:hAnsi="宋体" w:cs="宋体" w:hint="eastAsia"/>
          <w:kern w:val="0"/>
          <w:sz w:val="28"/>
          <w:szCs w:val="28"/>
        </w:rPr>
        <w:t>大赛指导委员会</w:t>
      </w:r>
      <w:r w:rsidR="00700B6E" w:rsidRPr="004808B3">
        <w:rPr>
          <w:rFonts w:ascii="宋体" w:hAnsi="宋体" w:cs="宋体" w:hint="eastAsia"/>
          <w:kern w:val="0"/>
          <w:sz w:val="28"/>
          <w:szCs w:val="28"/>
        </w:rPr>
        <w:t>工作职责</w:t>
      </w:r>
    </w:p>
    <w:p w:rsidR="00115AD9" w:rsidRPr="004808B3" w:rsidRDefault="00A53499" w:rsidP="00EE74DD">
      <w:pPr>
        <w:widowControl/>
        <w:adjustRightInd w:val="0"/>
        <w:snapToGrid w:val="0"/>
        <w:spacing w:line="360" w:lineRule="auto"/>
        <w:ind w:firstLine="480"/>
        <w:rPr>
          <w:rFonts w:ascii="宋体" w:hAnsi="宋体" w:cs="宋体"/>
          <w:kern w:val="0"/>
          <w:sz w:val="28"/>
          <w:szCs w:val="28"/>
        </w:rPr>
      </w:pPr>
      <w:r w:rsidRPr="004808B3">
        <w:rPr>
          <w:rFonts w:ascii="宋体" w:hAnsi="宋体" w:cs="宋体" w:hint="eastAsia"/>
          <w:kern w:val="0"/>
          <w:sz w:val="28"/>
          <w:szCs w:val="28"/>
        </w:rPr>
        <w:lastRenderedPageBreak/>
        <w:t>1.对大赛举办提出宏观的建设性意见和建议。</w:t>
      </w:r>
    </w:p>
    <w:p w:rsidR="00A53499" w:rsidRPr="004808B3" w:rsidRDefault="00A53499" w:rsidP="00EE74DD">
      <w:pPr>
        <w:widowControl/>
        <w:adjustRightInd w:val="0"/>
        <w:snapToGrid w:val="0"/>
        <w:spacing w:line="360" w:lineRule="auto"/>
        <w:ind w:firstLine="480"/>
        <w:rPr>
          <w:rFonts w:ascii="宋体" w:hAnsi="宋体" w:cs="宋体"/>
          <w:kern w:val="0"/>
          <w:sz w:val="28"/>
          <w:szCs w:val="28"/>
        </w:rPr>
      </w:pPr>
      <w:r w:rsidRPr="004808B3">
        <w:rPr>
          <w:rFonts w:ascii="宋体" w:hAnsi="宋体" w:cs="宋体" w:hint="eastAsia"/>
          <w:kern w:val="0"/>
          <w:sz w:val="28"/>
          <w:szCs w:val="28"/>
        </w:rPr>
        <w:t>2.对大赛章程和实施方案提出具体的指导意见。</w:t>
      </w:r>
    </w:p>
    <w:p w:rsidR="00A976B7" w:rsidRPr="004808B3" w:rsidRDefault="00A976B7"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第</w:t>
      </w:r>
      <w:r w:rsidR="00A53499" w:rsidRPr="004808B3">
        <w:rPr>
          <w:rFonts w:ascii="宋体" w:hAnsi="宋体" w:cs="宋体" w:hint="eastAsia"/>
          <w:kern w:val="0"/>
          <w:sz w:val="28"/>
          <w:szCs w:val="28"/>
        </w:rPr>
        <w:t>七</w:t>
      </w:r>
      <w:r w:rsidRPr="004808B3">
        <w:rPr>
          <w:rFonts w:ascii="宋体" w:hAnsi="宋体" w:cs="宋体" w:hint="eastAsia"/>
          <w:kern w:val="0"/>
          <w:sz w:val="28"/>
          <w:szCs w:val="28"/>
        </w:rPr>
        <w:t>条</w:t>
      </w:r>
      <w:r w:rsidR="00700B6E" w:rsidRPr="004808B3">
        <w:rPr>
          <w:rFonts w:ascii="宋体" w:cs="宋体" w:hint="eastAsia"/>
          <w:kern w:val="0"/>
          <w:sz w:val="28"/>
          <w:szCs w:val="28"/>
        </w:rPr>
        <w:t xml:space="preserve"> </w:t>
      </w:r>
      <w:r w:rsidR="00700B6E" w:rsidRPr="004808B3">
        <w:rPr>
          <w:rFonts w:ascii="宋体" w:hAnsi="宋体" w:cs="宋体" w:hint="eastAsia"/>
          <w:kern w:val="0"/>
          <w:sz w:val="28"/>
          <w:szCs w:val="28"/>
        </w:rPr>
        <w:t>大赛委员会工作职责</w:t>
      </w:r>
    </w:p>
    <w:p w:rsidR="00A976B7" w:rsidRPr="004808B3" w:rsidRDefault="00A976B7" w:rsidP="00EE74DD">
      <w:pPr>
        <w:widowControl/>
        <w:adjustRightInd w:val="0"/>
        <w:snapToGrid w:val="0"/>
        <w:spacing w:line="360" w:lineRule="auto"/>
        <w:ind w:firstLine="480"/>
        <w:rPr>
          <w:rFonts w:ascii="宋体" w:cs="宋体"/>
          <w:kern w:val="0"/>
          <w:sz w:val="28"/>
          <w:szCs w:val="28"/>
        </w:rPr>
      </w:pPr>
      <w:r w:rsidRPr="004808B3">
        <w:rPr>
          <w:rFonts w:ascii="宋体" w:hAnsi="宋体" w:cs="宋体"/>
          <w:kern w:val="0"/>
          <w:sz w:val="28"/>
          <w:szCs w:val="28"/>
        </w:rPr>
        <w:t>1.</w:t>
      </w:r>
      <w:r w:rsidRPr="004808B3">
        <w:rPr>
          <w:rFonts w:ascii="宋体" w:hAnsi="宋体" w:cs="宋体" w:hint="eastAsia"/>
          <w:kern w:val="0"/>
          <w:sz w:val="28"/>
          <w:szCs w:val="28"/>
        </w:rPr>
        <w:t>审议</w:t>
      </w:r>
      <w:r w:rsidR="00830895" w:rsidRPr="004808B3">
        <w:rPr>
          <w:rFonts w:ascii="宋体" w:hAnsi="宋体" w:cs="宋体" w:hint="eastAsia"/>
          <w:kern w:val="0"/>
          <w:sz w:val="28"/>
          <w:szCs w:val="28"/>
        </w:rPr>
        <w:t>大赛章程和大赛实施有关方案</w:t>
      </w:r>
      <w:r w:rsidRPr="004808B3">
        <w:rPr>
          <w:rFonts w:ascii="宋体" w:hAnsi="宋体" w:cs="宋体" w:hint="eastAsia"/>
          <w:kern w:val="0"/>
          <w:sz w:val="28"/>
          <w:szCs w:val="28"/>
        </w:rPr>
        <w:t>；</w:t>
      </w:r>
    </w:p>
    <w:p w:rsidR="00A976B7" w:rsidRPr="004808B3" w:rsidRDefault="00A976B7" w:rsidP="00EE74DD">
      <w:pPr>
        <w:widowControl/>
        <w:adjustRightInd w:val="0"/>
        <w:snapToGrid w:val="0"/>
        <w:spacing w:line="360" w:lineRule="auto"/>
        <w:ind w:firstLine="480"/>
        <w:rPr>
          <w:rFonts w:ascii="宋体" w:cs="宋体"/>
          <w:kern w:val="0"/>
          <w:sz w:val="28"/>
          <w:szCs w:val="28"/>
        </w:rPr>
      </w:pPr>
      <w:r w:rsidRPr="004808B3">
        <w:rPr>
          <w:rFonts w:ascii="宋体" w:hAnsi="宋体" w:cs="宋体"/>
          <w:kern w:val="0"/>
          <w:sz w:val="28"/>
          <w:szCs w:val="28"/>
        </w:rPr>
        <w:t>2.</w:t>
      </w:r>
      <w:r w:rsidR="00830895" w:rsidRPr="004808B3">
        <w:rPr>
          <w:rFonts w:ascii="宋体" w:hAnsi="宋体" w:cs="宋体" w:hint="eastAsia"/>
          <w:kern w:val="0"/>
          <w:sz w:val="28"/>
          <w:szCs w:val="28"/>
        </w:rPr>
        <w:t>审议</w:t>
      </w:r>
      <w:r w:rsidR="008A4A59" w:rsidRPr="004808B3">
        <w:rPr>
          <w:rFonts w:ascii="宋体" w:hAnsi="宋体" w:cs="宋体" w:hint="eastAsia"/>
          <w:kern w:val="0"/>
          <w:sz w:val="28"/>
          <w:szCs w:val="28"/>
        </w:rPr>
        <w:t>大赛评审委员会</w:t>
      </w:r>
      <w:r w:rsidR="00830895" w:rsidRPr="004808B3">
        <w:rPr>
          <w:rFonts w:ascii="宋体" w:hAnsi="宋体" w:cs="宋体" w:hint="eastAsia"/>
          <w:kern w:val="0"/>
          <w:sz w:val="28"/>
          <w:szCs w:val="28"/>
        </w:rPr>
        <w:t>成员、评审规则、获奖比例；</w:t>
      </w:r>
    </w:p>
    <w:p w:rsidR="00A976B7" w:rsidRPr="004808B3" w:rsidRDefault="00830895"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3</w:t>
      </w:r>
      <w:r w:rsidR="00A976B7" w:rsidRPr="004808B3">
        <w:rPr>
          <w:rFonts w:ascii="宋体" w:hAnsi="宋体" w:cs="宋体"/>
          <w:kern w:val="0"/>
          <w:sz w:val="28"/>
          <w:szCs w:val="28"/>
        </w:rPr>
        <w:t>.</w:t>
      </w:r>
      <w:r w:rsidR="00A976B7" w:rsidRPr="004808B3">
        <w:rPr>
          <w:rFonts w:ascii="宋体" w:hAnsi="宋体" w:cs="宋体" w:hint="eastAsia"/>
          <w:kern w:val="0"/>
          <w:sz w:val="28"/>
          <w:szCs w:val="28"/>
        </w:rPr>
        <w:t>讨论和确定大赛的承办单位；</w:t>
      </w:r>
    </w:p>
    <w:p w:rsidR="00A976B7" w:rsidRPr="004808B3" w:rsidRDefault="00830895"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4</w:t>
      </w:r>
      <w:r w:rsidR="00A976B7" w:rsidRPr="004808B3">
        <w:rPr>
          <w:rFonts w:ascii="宋体" w:hAnsi="宋体" w:cs="宋体"/>
          <w:kern w:val="0"/>
          <w:sz w:val="28"/>
          <w:szCs w:val="28"/>
        </w:rPr>
        <w:t>.</w:t>
      </w:r>
      <w:r w:rsidRPr="004808B3">
        <w:rPr>
          <w:rFonts w:ascii="宋体" w:hAnsi="宋体" w:cs="宋体" w:hint="eastAsia"/>
          <w:kern w:val="0"/>
          <w:sz w:val="28"/>
          <w:szCs w:val="28"/>
        </w:rPr>
        <w:t>负责涉及大赛组织、评审等</w:t>
      </w:r>
      <w:r w:rsidR="00A976B7" w:rsidRPr="004808B3">
        <w:rPr>
          <w:rFonts w:ascii="宋体" w:hAnsi="宋体" w:cs="宋体" w:hint="eastAsia"/>
          <w:kern w:val="0"/>
          <w:sz w:val="28"/>
          <w:szCs w:val="28"/>
        </w:rPr>
        <w:t>其他重大问题。</w:t>
      </w:r>
    </w:p>
    <w:p w:rsidR="00F04C04" w:rsidRPr="004808B3" w:rsidRDefault="00F04C04" w:rsidP="00EE74DD">
      <w:pPr>
        <w:widowControl/>
        <w:adjustRightInd w:val="0"/>
        <w:snapToGrid w:val="0"/>
        <w:spacing w:line="360" w:lineRule="auto"/>
        <w:ind w:firstLine="480"/>
        <w:rPr>
          <w:rFonts w:ascii="宋体" w:hAnsi="宋体" w:cs="宋体"/>
          <w:kern w:val="0"/>
          <w:sz w:val="28"/>
          <w:szCs w:val="28"/>
        </w:rPr>
      </w:pPr>
      <w:r w:rsidRPr="004808B3">
        <w:rPr>
          <w:rFonts w:ascii="宋体" w:hAnsi="宋体" w:cs="宋体" w:hint="eastAsia"/>
          <w:kern w:val="0"/>
          <w:sz w:val="28"/>
          <w:szCs w:val="28"/>
        </w:rPr>
        <w:t>第八条 大赛评审委员会设主任1名，副主任</w:t>
      </w:r>
      <w:r w:rsidR="0088543A" w:rsidRPr="004808B3">
        <w:rPr>
          <w:rFonts w:ascii="宋体" w:hAnsi="宋体" w:cs="宋体" w:hint="eastAsia"/>
          <w:kern w:val="0"/>
          <w:sz w:val="28"/>
          <w:szCs w:val="28"/>
        </w:rPr>
        <w:t>2</w:t>
      </w:r>
      <w:r w:rsidRPr="004808B3">
        <w:rPr>
          <w:rFonts w:ascii="宋体" w:hAnsi="宋体" w:cs="宋体" w:hint="eastAsia"/>
          <w:kern w:val="0"/>
          <w:sz w:val="28"/>
          <w:szCs w:val="28"/>
        </w:rPr>
        <w:t>名，秘书长1名，秘书</w:t>
      </w:r>
      <w:r w:rsidRPr="004808B3">
        <w:rPr>
          <w:rFonts w:ascii="宋体" w:cs="宋体" w:hint="eastAsia"/>
          <w:kern w:val="0"/>
          <w:sz w:val="28"/>
          <w:szCs w:val="28"/>
        </w:rPr>
        <w:t>若干名。主要工作职责是</w:t>
      </w:r>
      <w:r w:rsidRPr="004808B3">
        <w:rPr>
          <w:rFonts w:ascii="宋体" w:hAnsi="宋体" w:cs="宋体" w:hint="eastAsia"/>
          <w:kern w:val="0"/>
          <w:sz w:val="28"/>
          <w:szCs w:val="28"/>
        </w:rPr>
        <w:t>根据评审规则制定大赛的评审实施细则，对参赛作品进行评审、并确定获奖作品等级，负责处理大赛过程中的有关专业技术问题</w:t>
      </w:r>
    </w:p>
    <w:p w:rsidR="00700B6E" w:rsidRPr="004808B3" w:rsidRDefault="00700B6E"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第</w:t>
      </w:r>
      <w:r w:rsidR="00353D12" w:rsidRPr="004808B3">
        <w:rPr>
          <w:rFonts w:ascii="宋体" w:hAnsi="宋体" w:cs="宋体" w:hint="eastAsia"/>
          <w:kern w:val="0"/>
          <w:sz w:val="28"/>
          <w:szCs w:val="28"/>
        </w:rPr>
        <w:t>九</w:t>
      </w:r>
      <w:r w:rsidRPr="004808B3">
        <w:rPr>
          <w:rFonts w:ascii="宋体" w:hAnsi="宋体" w:cs="宋体" w:hint="eastAsia"/>
          <w:kern w:val="0"/>
          <w:sz w:val="28"/>
          <w:szCs w:val="28"/>
        </w:rPr>
        <w:t>条</w:t>
      </w:r>
      <w:r w:rsidR="00353D12" w:rsidRPr="004808B3">
        <w:rPr>
          <w:rFonts w:ascii="宋体" w:cs="宋体" w:hint="eastAsia"/>
          <w:kern w:val="0"/>
          <w:sz w:val="28"/>
          <w:szCs w:val="28"/>
        </w:rPr>
        <w:t xml:space="preserve"> </w:t>
      </w:r>
      <w:r w:rsidRPr="004808B3">
        <w:rPr>
          <w:rFonts w:ascii="宋体" w:hAnsi="宋体" w:cs="宋体" w:hint="eastAsia"/>
          <w:kern w:val="0"/>
          <w:sz w:val="28"/>
          <w:szCs w:val="28"/>
        </w:rPr>
        <w:t>大赛组织委员会由承办单位有关人员组成。</w:t>
      </w:r>
      <w:r w:rsidR="003056A5" w:rsidRPr="004808B3">
        <w:rPr>
          <w:rFonts w:ascii="宋体" w:hAnsi="宋体" w:cs="宋体" w:hint="eastAsia"/>
          <w:kern w:val="0"/>
          <w:sz w:val="28"/>
          <w:szCs w:val="28"/>
        </w:rPr>
        <w:t>具体由承办高校自主设置有关机构。</w:t>
      </w:r>
    </w:p>
    <w:p w:rsidR="00830895" w:rsidRPr="004808B3" w:rsidRDefault="00830895"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第</w:t>
      </w:r>
      <w:r w:rsidR="00353D12" w:rsidRPr="004808B3">
        <w:rPr>
          <w:rFonts w:ascii="宋体" w:hAnsi="宋体" w:cs="宋体" w:hint="eastAsia"/>
          <w:kern w:val="0"/>
          <w:sz w:val="28"/>
          <w:szCs w:val="28"/>
        </w:rPr>
        <w:t>十</w:t>
      </w:r>
      <w:r w:rsidRPr="004808B3">
        <w:rPr>
          <w:rFonts w:ascii="宋体" w:hAnsi="宋体" w:cs="宋体" w:hint="eastAsia"/>
          <w:kern w:val="0"/>
          <w:sz w:val="28"/>
          <w:szCs w:val="28"/>
        </w:rPr>
        <w:t>条</w:t>
      </w:r>
      <w:r w:rsidR="00700B6E" w:rsidRPr="004808B3">
        <w:rPr>
          <w:rFonts w:ascii="宋体" w:cs="宋体" w:hint="eastAsia"/>
          <w:kern w:val="0"/>
          <w:sz w:val="28"/>
          <w:szCs w:val="28"/>
        </w:rPr>
        <w:t xml:space="preserve"> </w:t>
      </w:r>
      <w:r w:rsidR="00D93AF5" w:rsidRPr="004808B3">
        <w:rPr>
          <w:rFonts w:ascii="宋体" w:hAnsi="宋体" w:cs="宋体" w:hint="eastAsia"/>
          <w:kern w:val="0"/>
          <w:sz w:val="28"/>
          <w:szCs w:val="28"/>
        </w:rPr>
        <w:t>大赛</w:t>
      </w:r>
      <w:r w:rsidR="00700B6E" w:rsidRPr="004808B3">
        <w:rPr>
          <w:rFonts w:ascii="宋体" w:hAnsi="宋体" w:cs="宋体" w:hint="eastAsia"/>
          <w:kern w:val="0"/>
          <w:sz w:val="28"/>
          <w:szCs w:val="28"/>
        </w:rPr>
        <w:t>组织委员会工作职责</w:t>
      </w:r>
    </w:p>
    <w:p w:rsidR="00830895" w:rsidRPr="004808B3" w:rsidRDefault="00700B6E"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1</w:t>
      </w:r>
      <w:r w:rsidR="00830895" w:rsidRPr="004808B3">
        <w:rPr>
          <w:rFonts w:ascii="宋体" w:hAnsi="宋体" w:cs="宋体"/>
          <w:kern w:val="0"/>
          <w:sz w:val="28"/>
          <w:szCs w:val="28"/>
        </w:rPr>
        <w:t>.</w:t>
      </w:r>
      <w:r w:rsidR="00830895" w:rsidRPr="004808B3">
        <w:rPr>
          <w:rFonts w:ascii="宋体" w:hAnsi="宋体" w:cs="宋体" w:hint="eastAsia"/>
          <w:kern w:val="0"/>
          <w:sz w:val="28"/>
          <w:szCs w:val="28"/>
        </w:rPr>
        <w:t>负责具体组织实施大赛的宣传发动、项目评审、开幕闭幕、作品展示、大赛文化活动组织等有关大赛的全过程事项</w:t>
      </w:r>
      <w:r w:rsidRPr="004808B3">
        <w:rPr>
          <w:rFonts w:ascii="宋体" w:hAnsi="宋体" w:cs="宋体" w:hint="eastAsia"/>
          <w:kern w:val="0"/>
          <w:sz w:val="28"/>
          <w:szCs w:val="28"/>
        </w:rPr>
        <w:t>。</w:t>
      </w:r>
    </w:p>
    <w:p w:rsidR="00830895" w:rsidRPr="004808B3" w:rsidRDefault="00700B6E"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2</w:t>
      </w:r>
      <w:r w:rsidR="00830895" w:rsidRPr="004808B3">
        <w:rPr>
          <w:rFonts w:ascii="宋体" w:hAnsi="宋体" w:cs="宋体"/>
          <w:kern w:val="0"/>
          <w:sz w:val="28"/>
          <w:szCs w:val="28"/>
        </w:rPr>
        <w:t>.</w:t>
      </w:r>
      <w:r w:rsidR="00830895" w:rsidRPr="004808B3">
        <w:rPr>
          <w:rFonts w:ascii="宋体" w:hAnsi="宋体" w:cs="宋体" w:hint="eastAsia"/>
          <w:kern w:val="0"/>
          <w:sz w:val="28"/>
          <w:szCs w:val="28"/>
        </w:rPr>
        <w:t>负责大赛所需的经费。经费的筹集、管理和使用必须符合国家相关的法律、法规及学校的相关财务制度。</w:t>
      </w:r>
    </w:p>
    <w:p w:rsidR="00A976B7" w:rsidRPr="004808B3" w:rsidRDefault="00A976B7" w:rsidP="00EE74DD">
      <w:pPr>
        <w:pStyle w:val="a7"/>
        <w:spacing w:before="0" w:beforeAutospacing="0" w:after="0" w:afterAutospacing="0" w:line="360" w:lineRule="auto"/>
        <w:jc w:val="center"/>
        <w:rPr>
          <w:rFonts w:ascii="黑体" w:eastAsia="黑体" w:hAnsi="黑体"/>
          <w:sz w:val="30"/>
          <w:szCs w:val="30"/>
        </w:rPr>
      </w:pPr>
      <w:r w:rsidRPr="004808B3">
        <w:rPr>
          <w:rFonts w:ascii="黑体" w:eastAsia="黑体" w:hAnsi="黑体" w:hint="eastAsia"/>
          <w:sz w:val="30"/>
          <w:szCs w:val="30"/>
        </w:rPr>
        <w:t xml:space="preserve">第三章 </w:t>
      </w:r>
      <w:r w:rsidR="00F92256" w:rsidRPr="004808B3">
        <w:rPr>
          <w:rFonts w:ascii="黑体" w:eastAsia="黑体" w:hAnsi="黑体"/>
          <w:sz w:val="30"/>
          <w:szCs w:val="30"/>
        </w:rPr>
        <w:t xml:space="preserve"> </w:t>
      </w:r>
      <w:r w:rsidRPr="004808B3">
        <w:rPr>
          <w:rFonts w:ascii="黑体" w:eastAsia="黑体" w:hAnsi="黑体" w:hint="eastAsia"/>
          <w:sz w:val="30"/>
          <w:szCs w:val="30"/>
        </w:rPr>
        <w:t>参赛资格和作品申报</w:t>
      </w:r>
    </w:p>
    <w:p w:rsidR="00A976B7" w:rsidRPr="004808B3" w:rsidRDefault="00A976B7" w:rsidP="00EE74DD">
      <w:pPr>
        <w:widowControl/>
        <w:adjustRightInd w:val="0"/>
        <w:snapToGrid w:val="0"/>
        <w:spacing w:line="360" w:lineRule="auto"/>
        <w:ind w:firstLine="480"/>
        <w:rPr>
          <w:rFonts w:ascii="宋体" w:hAnsi="宋体" w:cs="宋体"/>
          <w:kern w:val="0"/>
          <w:sz w:val="28"/>
          <w:szCs w:val="28"/>
        </w:rPr>
      </w:pPr>
      <w:r w:rsidRPr="004808B3">
        <w:rPr>
          <w:rFonts w:ascii="宋体" w:hAnsi="宋体" w:cs="宋体" w:hint="eastAsia"/>
          <w:kern w:val="0"/>
          <w:sz w:val="28"/>
          <w:szCs w:val="28"/>
        </w:rPr>
        <w:t>第十</w:t>
      </w:r>
      <w:r w:rsidR="00353D12" w:rsidRPr="004808B3">
        <w:rPr>
          <w:rFonts w:ascii="宋体" w:hAnsi="宋体" w:cs="宋体" w:hint="eastAsia"/>
          <w:kern w:val="0"/>
          <w:sz w:val="28"/>
          <w:szCs w:val="28"/>
        </w:rPr>
        <w:t>一</w:t>
      </w:r>
      <w:r w:rsidRPr="004808B3">
        <w:rPr>
          <w:rFonts w:ascii="宋体" w:hAnsi="宋体" w:cs="宋体" w:hint="eastAsia"/>
          <w:kern w:val="0"/>
          <w:sz w:val="28"/>
          <w:szCs w:val="28"/>
        </w:rPr>
        <w:t>条</w:t>
      </w:r>
      <w:r w:rsidR="00353D12" w:rsidRPr="004808B3">
        <w:rPr>
          <w:rFonts w:ascii="宋体" w:cs="宋体" w:hint="eastAsia"/>
          <w:kern w:val="0"/>
          <w:sz w:val="28"/>
          <w:szCs w:val="28"/>
        </w:rPr>
        <w:t xml:space="preserve"> </w:t>
      </w:r>
      <w:r w:rsidRPr="004808B3">
        <w:rPr>
          <w:rFonts w:ascii="宋体" w:hAnsi="宋体" w:cs="宋体" w:hint="eastAsia"/>
          <w:kern w:val="0"/>
          <w:sz w:val="28"/>
          <w:szCs w:val="28"/>
        </w:rPr>
        <w:t>参赛学校为教育部认可的普通高等院校。参赛队员应为在大赛报</w:t>
      </w:r>
      <w:r w:rsidR="00091365" w:rsidRPr="004808B3">
        <w:rPr>
          <w:rFonts w:ascii="宋体" w:hAnsi="宋体" w:cs="宋体" w:hint="eastAsia"/>
          <w:kern w:val="0"/>
          <w:sz w:val="28"/>
          <w:szCs w:val="28"/>
        </w:rPr>
        <w:t>名起始日前正式注册的全日制非成人教育的高等院校在校中国籍本科生和硕博</w:t>
      </w:r>
      <w:r w:rsidRPr="004808B3">
        <w:rPr>
          <w:rFonts w:ascii="宋体" w:hAnsi="宋体" w:cs="宋体" w:hint="eastAsia"/>
          <w:kern w:val="0"/>
          <w:sz w:val="28"/>
          <w:szCs w:val="28"/>
        </w:rPr>
        <w:t>研究生（不含在职研究生）。</w:t>
      </w:r>
    </w:p>
    <w:p w:rsidR="00A976B7" w:rsidRPr="004808B3" w:rsidRDefault="00700B6E" w:rsidP="00630979">
      <w:pPr>
        <w:widowControl/>
        <w:adjustRightInd w:val="0"/>
        <w:snapToGrid w:val="0"/>
        <w:spacing w:line="360" w:lineRule="auto"/>
        <w:ind w:firstLine="480"/>
        <w:rPr>
          <w:rFonts w:ascii="宋体" w:hAnsi="宋体" w:cs="宋体"/>
          <w:kern w:val="0"/>
          <w:sz w:val="28"/>
          <w:szCs w:val="28"/>
        </w:rPr>
      </w:pPr>
      <w:r w:rsidRPr="004808B3">
        <w:rPr>
          <w:rFonts w:ascii="宋体" w:hAnsi="宋体" w:cs="宋体" w:hint="eastAsia"/>
          <w:kern w:val="0"/>
          <w:sz w:val="28"/>
          <w:szCs w:val="28"/>
        </w:rPr>
        <w:t>第十</w:t>
      </w:r>
      <w:r w:rsidR="00353D12" w:rsidRPr="004808B3">
        <w:rPr>
          <w:rFonts w:ascii="宋体" w:hAnsi="宋体" w:cs="宋体" w:hint="eastAsia"/>
          <w:kern w:val="0"/>
          <w:sz w:val="28"/>
          <w:szCs w:val="28"/>
        </w:rPr>
        <w:t>二</w:t>
      </w:r>
      <w:r w:rsidR="00A976B7" w:rsidRPr="004808B3">
        <w:rPr>
          <w:rFonts w:ascii="宋体" w:hAnsi="宋体" w:cs="宋体" w:hint="eastAsia"/>
          <w:kern w:val="0"/>
          <w:sz w:val="28"/>
          <w:szCs w:val="28"/>
        </w:rPr>
        <w:t>条 以团队（</w:t>
      </w:r>
      <w:r w:rsidR="00EA2073" w:rsidRPr="004808B3">
        <w:rPr>
          <w:rFonts w:ascii="宋体" w:hAnsi="宋体" w:cs="宋体" w:hint="eastAsia"/>
          <w:kern w:val="0"/>
          <w:sz w:val="28"/>
          <w:szCs w:val="28"/>
        </w:rPr>
        <w:t>2</w:t>
      </w:r>
      <w:r w:rsidR="00A976B7" w:rsidRPr="004808B3">
        <w:rPr>
          <w:rFonts w:ascii="宋体" w:hAnsi="宋体" w:cs="宋体"/>
          <w:kern w:val="0"/>
          <w:sz w:val="28"/>
          <w:szCs w:val="28"/>
        </w:rPr>
        <w:t>～5</w:t>
      </w:r>
      <w:r w:rsidR="00A976B7" w:rsidRPr="004808B3">
        <w:rPr>
          <w:rFonts w:ascii="宋体" w:hAnsi="宋体" w:cs="宋体" w:hint="eastAsia"/>
          <w:kern w:val="0"/>
          <w:sz w:val="28"/>
          <w:szCs w:val="28"/>
        </w:rPr>
        <w:t>人）形式参加大赛。</w:t>
      </w:r>
      <w:r w:rsidR="002615D3" w:rsidRPr="004808B3">
        <w:rPr>
          <w:rFonts w:ascii="宋体" w:hAnsi="宋体" w:cs="宋体" w:hint="eastAsia"/>
          <w:kern w:val="0"/>
          <w:sz w:val="28"/>
          <w:szCs w:val="28"/>
        </w:rPr>
        <w:t>大</w:t>
      </w:r>
      <w:r w:rsidR="00A976B7" w:rsidRPr="004808B3">
        <w:rPr>
          <w:rFonts w:ascii="宋体" w:hAnsi="宋体" w:cs="宋体" w:hint="eastAsia"/>
          <w:kern w:val="0"/>
          <w:sz w:val="28"/>
          <w:szCs w:val="28"/>
        </w:rPr>
        <w:t>赛分为</w:t>
      </w:r>
      <w:r w:rsidR="00A976B7" w:rsidRPr="004808B3">
        <w:rPr>
          <w:rFonts w:ascii="宋体" w:hAnsi="宋体" w:cs="宋体"/>
          <w:kern w:val="0"/>
          <w:sz w:val="28"/>
          <w:szCs w:val="28"/>
        </w:rPr>
        <w:t>A</w:t>
      </w:r>
      <w:r w:rsidR="00630979" w:rsidRPr="004808B3">
        <w:rPr>
          <w:rFonts w:ascii="宋体" w:hAnsi="宋体" w:cs="宋体" w:hint="eastAsia"/>
          <w:kern w:val="0"/>
          <w:sz w:val="28"/>
          <w:szCs w:val="28"/>
        </w:rPr>
        <w:t>类（自由选题，科技发明制作）、</w:t>
      </w:r>
      <w:r w:rsidR="00A976B7" w:rsidRPr="004808B3">
        <w:rPr>
          <w:rFonts w:ascii="宋体" w:hAnsi="宋体" w:cs="宋体"/>
          <w:kern w:val="0"/>
          <w:sz w:val="28"/>
          <w:szCs w:val="28"/>
        </w:rPr>
        <w:t>B</w:t>
      </w:r>
      <w:r w:rsidR="00A976B7" w:rsidRPr="004808B3">
        <w:rPr>
          <w:rFonts w:ascii="宋体" w:hAnsi="宋体" w:cs="宋体" w:hint="eastAsia"/>
          <w:kern w:val="0"/>
          <w:sz w:val="28"/>
          <w:szCs w:val="28"/>
        </w:rPr>
        <w:t>类（指定题目，</w:t>
      </w:r>
      <w:r w:rsidR="00630979" w:rsidRPr="004808B3">
        <w:rPr>
          <w:rFonts w:ascii="宋体" w:hAnsi="宋体" w:cs="宋体" w:hint="eastAsia"/>
          <w:kern w:val="0"/>
          <w:sz w:val="28"/>
          <w:szCs w:val="28"/>
        </w:rPr>
        <w:t>智能</w:t>
      </w:r>
      <w:r w:rsidR="00A976B7" w:rsidRPr="004808B3">
        <w:rPr>
          <w:rFonts w:ascii="宋体" w:hAnsi="宋体" w:cs="宋体" w:hint="eastAsia"/>
          <w:kern w:val="0"/>
          <w:sz w:val="28"/>
          <w:szCs w:val="28"/>
        </w:rPr>
        <w:t>机器人）两类</w:t>
      </w:r>
      <w:r w:rsidR="00630979" w:rsidRPr="004808B3">
        <w:rPr>
          <w:rFonts w:ascii="宋体" w:hAnsi="宋体" w:cs="宋体" w:hint="eastAsia"/>
          <w:kern w:val="0"/>
          <w:sz w:val="28"/>
          <w:szCs w:val="28"/>
        </w:rPr>
        <w:t>、C</w:t>
      </w:r>
      <w:r w:rsidR="00630979" w:rsidRPr="004808B3">
        <w:rPr>
          <w:rFonts w:ascii="宋体" w:hAnsi="宋体" w:cs="宋体" w:hint="eastAsia"/>
          <w:kern w:val="0"/>
          <w:sz w:val="28"/>
          <w:szCs w:val="28"/>
        </w:rPr>
        <w:lastRenderedPageBreak/>
        <w:t>类（企业出题类）</w:t>
      </w:r>
      <w:r w:rsidR="00A976B7" w:rsidRPr="004808B3">
        <w:rPr>
          <w:rFonts w:ascii="宋体" w:hAnsi="宋体" w:cs="宋体" w:hint="eastAsia"/>
          <w:kern w:val="0"/>
          <w:sz w:val="28"/>
          <w:szCs w:val="28"/>
        </w:rPr>
        <w:t>。</w:t>
      </w:r>
      <w:r w:rsidR="00A976B7" w:rsidRPr="004808B3">
        <w:rPr>
          <w:rFonts w:ascii="宋体" w:hAnsi="宋体" w:cs="宋体"/>
          <w:kern w:val="0"/>
          <w:sz w:val="28"/>
          <w:szCs w:val="28"/>
        </w:rPr>
        <w:t>A</w:t>
      </w:r>
      <w:r w:rsidR="00A976B7" w:rsidRPr="004808B3">
        <w:rPr>
          <w:rFonts w:ascii="宋体" w:hAnsi="宋体" w:cs="宋体" w:hint="eastAsia"/>
          <w:kern w:val="0"/>
          <w:sz w:val="28"/>
          <w:szCs w:val="28"/>
        </w:rPr>
        <w:t>类分为本科生作品和研究生作品。</w:t>
      </w:r>
      <w:r w:rsidR="00A976B7" w:rsidRPr="004808B3">
        <w:rPr>
          <w:rFonts w:ascii="宋体" w:hAnsi="宋体" w:cs="宋体"/>
          <w:kern w:val="0"/>
          <w:sz w:val="28"/>
          <w:szCs w:val="28"/>
        </w:rPr>
        <w:t>B</w:t>
      </w:r>
      <w:r w:rsidR="00A976B7" w:rsidRPr="004808B3">
        <w:rPr>
          <w:rFonts w:ascii="宋体" w:hAnsi="宋体" w:cs="宋体" w:hint="eastAsia"/>
          <w:kern w:val="0"/>
          <w:sz w:val="28"/>
          <w:szCs w:val="28"/>
        </w:rPr>
        <w:t>类</w:t>
      </w:r>
      <w:r w:rsidR="00630979" w:rsidRPr="004808B3">
        <w:rPr>
          <w:rFonts w:ascii="宋体" w:hAnsi="宋体" w:cs="宋体" w:hint="eastAsia"/>
          <w:kern w:val="0"/>
          <w:sz w:val="28"/>
          <w:szCs w:val="28"/>
        </w:rPr>
        <w:t>、C类</w:t>
      </w:r>
      <w:r w:rsidR="00A976B7" w:rsidRPr="004808B3">
        <w:rPr>
          <w:rFonts w:ascii="宋体" w:hAnsi="宋体" w:cs="宋体" w:hint="eastAsia"/>
          <w:kern w:val="0"/>
          <w:sz w:val="28"/>
          <w:szCs w:val="28"/>
        </w:rPr>
        <w:t>不限制学历层次。</w:t>
      </w:r>
    </w:p>
    <w:p w:rsidR="00A976B7" w:rsidRPr="004808B3" w:rsidRDefault="00A976B7" w:rsidP="00EE74DD">
      <w:pPr>
        <w:pStyle w:val="a7"/>
        <w:spacing w:before="0" w:beforeAutospacing="0" w:after="0" w:afterAutospacing="0" w:line="360" w:lineRule="auto"/>
        <w:jc w:val="center"/>
        <w:rPr>
          <w:rFonts w:ascii="黑体" w:eastAsia="黑体" w:hAnsi="黑体"/>
          <w:sz w:val="30"/>
          <w:szCs w:val="30"/>
        </w:rPr>
      </w:pPr>
      <w:r w:rsidRPr="004808B3">
        <w:rPr>
          <w:rFonts w:ascii="黑体" w:eastAsia="黑体" w:hAnsi="黑体" w:hint="eastAsia"/>
          <w:sz w:val="30"/>
          <w:szCs w:val="30"/>
        </w:rPr>
        <w:t xml:space="preserve">第四章 </w:t>
      </w:r>
      <w:r w:rsidR="00F92256" w:rsidRPr="004808B3">
        <w:rPr>
          <w:rFonts w:ascii="黑体" w:eastAsia="黑体" w:hAnsi="黑体"/>
          <w:sz w:val="30"/>
          <w:szCs w:val="30"/>
        </w:rPr>
        <w:t xml:space="preserve"> </w:t>
      </w:r>
      <w:r w:rsidRPr="004808B3">
        <w:rPr>
          <w:rFonts w:ascii="黑体" w:eastAsia="黑体" w:hAnsi="黑体" w:hint="eastAsia"/>
          <w:sz w:val="30"/>
          <w:szCs w:val="30"/>
        </w:rPr>
        <w:t>作品展示、出版和学术交流</w:t>
      </w:r>
    </w:p>
    <w:p w:rsidR="00A976B7" w:rsidRPr="004808B3" w:rsidRDefault="00A976B7"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第十</w:t>
      </w:r>
      <w:r w:rsidR="00353D12" w:rsidRPr="004808B3">
        <w:rPr>
          <w:rFonts w:ascii="宋体" w:hAnsi="宋体" w:cs="宋体" w:hint="eastAsia"/>
          <w:kern w:val="0"/>
          <w:sz w:val="28"/>
          <w:szCs w:val="28"/>
        </w:rPr>
        <w:t>三</w:t>
      </w:r>
      <w:r w:rsidRPr="004808B3">
        <w:rPr>
          <w:rFonts w:ascii="宋体" w:hAnsi="宋体" w:cs="宋体" w:hint="eastAsia"/>
          <w:kern w:val="0"/>
          <w:sz w:val="28"/>
          <w:szCs w:val="28"/>
        </w:rPr>
        <w:t>条</w:t>
      </w:r>
      <w:r w:rsidR="00353D12" w:rsidRPr="004808B3">
        <w:rPr>
          <w:rFonts w:ascii="宋体" w:cs="宋体" w:hint="eastAsia"/>
          <w:kern w:val="0"/>
          <w:sz w:val="28"/>
          <w:szCs w:val="28"/>
        </w:rPr>
        <w:t xml:space="preserve"> </w:t>
      </w:r>
      <w:r w:rsidRPr="004808B3">
        <w:rPr>
          <w:rFonts w:ascii="宋体" w:hAnsi="宋体" w:cs="宋体" w:hint="eastAsia"/>
          <w:kern w:val="0"/>
          <w:sz w:val="28"/>
          <w:szCs w:val="28"/>
        </w:rPr>
        <w:t>参赛作品在现场展览或演示，供</w:t>
      </w:r>
      <w:r w:rsidR="00C57DD7" w:rsidRPr="004808B3">
        <w:rPr>
          <w:rFonts w:ascii="宋体" w:hAnsi="宋体" w:cs="宋体" w:hint="eastAsia"/>
          <w:kern w:val="0"/>
          <w:sz w:val="28"/>
          <w:szCs w:val="28"/>
        </w:rPr>
        <w:t>评审</w:t>
      </w:r>
      <w:r w:rsidRPr="004808B3">
        <w:rPr>
          <w:rFonts w:ascii="宋体" w:hAnsi="宋体" w:cs="宋体" w:hint="eastAsia"/>
          <w:kern w:val="0"/>
          <w:sz w:val="28"/>
          <w:szCs w:val="28"/>
        </w:rPr>
        <w:t>委员会评审和</w:t>
      </w:r>
      <w:r w:rsidR="002615D3" w:rsidRPr="004808B3">
        <w:rPr>
          <w:rFonts w:ascii="宋体" w:hAnsi="宋体" w:cs="宋体" w:hint="eastAsia"/>
          <w:kern w:val="0"/>
          <w:sz w:val="28"/>
          <w:szCs w:val="28"/>
        </w:rPr>
        <w:t>其他</w:t>
      </w:r>
      <w:r w:rsidRPr="004808B3">
        <w:rPr>
          <w:rFonts w:ascii="宋体" w:hAnsi="宋体" w:cs="宋体" w:hint="eastAsia"/>
          <w:kern w:val="0"/>
          <w:sz w:val="28"/>
          <w:szCs w:val="28"/>
        </w:rPr>
        <w:t>人员观摩。</w:t>
      </w:r>
    </w:p>
    <w:p w:rsidR="00A976B7" w:rsidRPr="004808B3" w:rsidRDefault="00A976B7" w:rsidP="00EE74DD">
      <w:pPr>
        <w:widowControl/>
        <w:adjustRightInd w:val="0"/>
        <w:snapToGrid w:val="0"/>
        <w:spacing w:line="360" w:lineRule="auto"/>
        <w:ind w:firstLine="480"/>
        <w:rPr>
          <w:rFonts w:ascii="宋体" w:hAnsi="宋体" w:cs="宋体"/>
          <w:kern w:val="0"/>
          <w:sz w:val="28"/>
          <w:szCs w:val="28"/>
        </w:rPr>
      </w:pPr>
      <w:r w:rsidRPr="004808B3">
        <w:rPr>
          <w:rFonts w:ascii="宋体" w:hAnsi="宋体" w:cs="宋体" w:hint="eastAsia"/>
          <w:kern w:val="0"/>
          <w:sz w:val="28"/>
          <w:szCs w:val="28"/>
        </w:rPr>
        <w:t>第十</w:t>
      </w:r>
      <w:r w:rsidR="00353D12" w:rsidRPr="004808B3">
        <w:rPr>
          <w:rFonts w:ascii="宋体" w:hAnsi="宋体" w:cs="宋体" w:hint="eastAsia"/>
          <w:kern w:val="0"/>
          <w:sz w:val="28"/>
          <w:szCs w:val="28"/>
        </w:rPr>
        <w:t>四</w:t>
      </w:r>
      <w:r w:rsidRPr="004808B3">
        <w:rPr>
          <w:rFonts w:ascii="宋体" w:hAnsi="宋体" w:cs="宋体" w:hint="eastAsia"/>
          <w:kern w:val="0"/>
          <w:sz w:val="28"/>
          <w:szCs w:val="28"/>
        </w:rPr>
        <w:t>条 大赛组委会在大赛期间，可以组织多种形式的学术交流活动，如：报告会、论坛、讲座、专家点评等，邀请有关新闻媒体</w:t>
      </w:r>
      <w:r w:rsidR="00DD3773" w:rsidRPr="004808B3">
        <w:rPr>
          <w:rFonts w:ascii="宋体" w:hAnsi="宋体" w:cs="宋体" w:hint="eastAsia"/>
          <w:kern w:val="0"/>
          <w:sz w:val="28"/>
          <w:szCs w:val="28"/>
        </w:rPr>
        <w:t>和企业代表</w:t>
      </w:r>
      <w:r w:rsidRPr="004808B3">
        <w:rPr>
          <w:rFonts w:ascii="宋体" w:hAnsi="宋体" w:cs="宋体" w:hint="eastAsia"/>
          <w:kern w:val="0"/>
          <w:sz w:val="28"/>
          <w:szCs w:val="28"/>
        </w:rPr>
        <w:t>前来观摩采访，加强对</w:t>
      </w:r>
      <w:r w:rsidR="00AB4B88" w:rsidRPr="004808B3">
        <w:rPr>
          <w:rFonts w:ascii="宋体" w:hAnsi="宋体" w:cs="宋体" w:hint="eastAsia"/>
          <w:kern w:val="0"/>
          <w:sz w:val="28"/>
          <w:szCs w:val="28"/>
        </w:rPr>
        <w:t>大赛</w:t>
      </w:r>
      <w:r w:rsidRPr="004808B3">
        <w:rPr>
          <w:rFonts w:ascii="宋体" w:hAnsi="宋体" w:cs="宋体" w:hint="eastAsia"/>
          <w:kern w:val="0"/>
          <w:sz w:val="28"/>
          <w:szCs w:val="28"/>
        </w:rPr>
        <w:t>活动的宣传</w:t>
      </w:r>
      <w:r w:rsidR="00DD3773" w:rsidRPr="004808B3">
        <w:rPr>
          <w:rFonts w:ascii="宋体" w:hAnsi="宋体" w:cs="宋体" w:hint="eastAsia"/>
          <w:kern w:val="0"/>
          <w:sz w:val="28"/>
          <w:szCs w:val="28"/>
        </w:rPr>
        <w:t>和推介</w:t>
      </w:r>
      <w:r w:rsidRPr="004808B3">
        <w:rPr>
          <w:rFonts w:ascii="宋体" w:hAnsi="宋体" w:cs="宋体" w:hint="eastAsia"/>
          <w:kern w:val="0"/>
          <w:sz w:val="28"/>
          <w:szCs w:val="28"/>
        </w:rPr>
        <w:t>。</w:t>
      </w:r>
    </w:p>
    <w:p w:rsidR="00A976B7" w:rsidRPr="004808B3" w:rsidRDefault="00A976B7"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第十</w:t>
      </w:r>
      <w:r w:rsidR="00353D12" w:rsidRPr="004808B3">
        <w:rPr>
          <w:rFonts w:ascii="宋体" w:hAnsi="宋体" w:cs="宋体" w:hint="eastAsia"/>
          <w:kern w:val="0"/>
          <w:sz w:val="28"/>
          <w:szCs w:val="28"/>
        </w:rPr>
        <w:t>五</w:t>
      </w:r>
      <w:r w:rsidRPr="004808B3">
        <w:rPr>
          <w:rFonts w:ascii="宋体" w:hAnsi="宋体" w:cs="宋体" w:hint="eastAsia"/>
          <w:kern w:val="0"/>
          <w:sz w:val="28"/>
          <w:szCs w:val="28"/>
        </w:rPr>
        <w:t>条 大赛委员会拥有参赛作品实物模型、结集出版大赛获奖作品介绍及评委评语的使用权。参赛作品可由作者自行取回，不取回者不退还。</w:t>
      </w:r>
    </w:p>
    <w:p w:rsidR="00A976B7" w:rsidRPr="004808B3" w:rsidRDefault="00A976B7" w:rsidP="00EE74DD">
      <w:pPr>
        <w:pStyle w:val="a7"/>
        <w:spacing w:before="0" w:beforeAutospacing="0" w:after="0" w:afterAutospacing="0" w:line="360" w:lineRule="auto"/>
        <w:jc w:val="center"/>
        <w:rPr>
          <w:rFonts w:ascii="黑体" w:eastAsia="黑体" w:hAnsi="黑体"/>
          <w:sz w:val="30"/>
          <w:szCs w:val="30"/>
        </w:rPr>
      </w:pPr>
      <w:r w:rsidRPr="004808B3">
        <w:rPr>
          <w:rFonts w:ascii="黑体" w:eastAsia="黑体" w:hAnsi="黑体" w:hint="eastAsia"/>
          <w:sz w:val="30"/>
          <w:szCs w:val="30"/>
        </w:rPr>
        <w:t>第五章</w:t>
      </w:r>
      <w:r w:rsidR="00F92256" w:rsidRPr="004808B3">
        <w:rPr>
          <w:rFonts w:ascii="黑体" w:eastAsia="黑体" w:hAnsi="黑体" w:hint="eastAsia"/>
          <w:sz w:val="30"/>
          <w:szCs w:val="30"/>
        </w:rPr>
        <w:t xml:space="preserve"> </w:t>
      </w:r>
      <w:r w:rsidRPr="004808B3">
        <w:rPr>
          <w:rFonts w:ascii="黑体" w:eastAsia="黑体" w:hAnsi="黑体" w:hint="eastAsia"/>
          <w:sz w:val="30"/>
          <w:szCs w:val="30"/>
        </w:rPr>
        <w:t xml:space="preserve"> 奖</w:t>
      </w:r>
      <w:r w:rsidR="00F92256" w:rsidRPr="004808B3">
        <w:rPr>
          <w:rFonts w:ascii="黑体" w:eastAsia="黑体" w:hAnsi="黑体" w:hint="eastAsia"/>
          <w:sz w:val="30"/>
          <w:szCs w:val="30"/>
        </w:rPr>
        <w:t xml:space="preserve">  </w:t>
      </w:r>
      <w:r w:rsidRPr="004808B3">
        <w:rPr>
          <w:rFonts w:ascii="黑体" w:eastAsia="黑体" w:hAnsi="黑体" w:hint="eastAsia"/>
          <w:sz w:val="30"/>
          <w:szCs w:val="30"/>
        </w:rPr>
        <w:t>励</w:t>
      </w:r>
    </w:p>
    <w:p w:rsidR="00A976B7" w:rsidRPr="004808B3" w:rsidRDefault="00A976B7"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第十</w:t>
      </w:r>
      <w:r w:rsidR="00353D12" w:rsidRPr="004808B3">
        <w:rPr>
          <w:rFonts w:ascii="宋体" w:hAnsi="宋体" w:cs="宋体" w:hint="eastAsia"/>
          <w:kern w:val="0"/>
          <w:sz w:val="28"/>
          <w:szCs w:val="28"/>
        </w:rPr>
        <w:t>六</w:t>
      </w:r>
      <w:r w:rsidRPr="004808B3">
        <w:rPr>
          <w:rFonts w:ascii="宋体" w:hAnsi="宋体" w:cs="宋体" w:hint="eastAsia"/>
          <w:kern w:val="0"/>
          <w:sz w:val="28"/>
          <w:szCs w:val="28"/>
        </w:rPr>
        <w:t>条</w:t>
      </w:r>
      <w:r w:rsidR="00700B6E" w:rsidRPr="004808B3">
        <w:rPr>
          <w:rFonts w:ascii="宋体" w:hAnsi="宋体" w:cs="宋体" w:hint="eastAsia"/>
          <w:kern w:val="0"/>
          <w:sz w:val="28"/>
          <w:szCs w:val="28"/>
        </w:rPr>
        <w:t xml:space="preserve"> </w:t>
      </w:r>
      <w:r w:rsidR="00AB4B88" w:rsidRPr="004808B3">
        <w:rPr>
          <w:rFonts w:ascii="宋体" w:hAnsi="宋体" w:cs="宋体" w:hint="eastAsia"/>
          <w:kern w:val="0"/>
          <w:sz w:val="28"/>
          <w:szCs w:val="28"/>
        </w:rPr>
        <w:t>大赛</w:t>
      </w:r>
      <w:r w:rsidRPr="004808B3">
        <w:rPr>
          <w:rFonts w:ascii="宋体" w:hAnsi="宋体" w:cs="宋体" w:hint="eastAsia"/>
          <w:kern w:val="0"/>
          <w:sz w:val="28"/>
          <w:szCs w:val="28"/>
        </w:rPr>
        <w:t>设立学生比赛等级奖、</w:t>
      </w:r>
      <w:r w:rsidR="00C57DD7" w:rsidRPr="004808B3">
        <w:rPr>
          <w:rFonts w:ascii="宋体" w:hAnsi="宋体" w:cs="宋体" w:hint="eastAsia"/>
          <w:kern w:val="0"/>
          <w:sz w:val="28"/>
          <w:szCs w:val="28"/>
        </w:rPr>
        <w:t>单项奖、</w:t>
      </w:r>
      <w:r w:rsidRPr="004808B3">
        <w:rPr>
          <w:rFonts w:ascii="宋体" w:hAnsi="宋体" w:cs="宋体" w:hint="eastAsia"/>
          <w:kern w:val="0"/>
          <w:sz w:val="28"/>
          <w:szCs w:val="28"/>
        </w:rPr>
        <w:t>优秀指导教师奖及</w:t>
      </w:r>
      <w:r w:rsidR="0088543A" w:rsidRPr="004808B3">
        <w:rPr>
          <w:rFonts w:ascii="宋体" w:hAnsi="宋体" w:cs="宋体" w:hint="eastAsia"/>
          <w:kern w:val="0"/>
          <w:sz w:val="28"/>
          <w:szCs w:val="28"/>
        </w:rPr>
        <w:t>高校“优胜杯”</w:t>
      </w:r>
      <w:r w:rsidRPr="004808B3">
        <w:rPr>
          <w:rFonts w:ascii="宋体" w:hAnsi="宋体" w:cs="宋体" w:hint="eastAsia"/>
          <w:kern w:val="0"/>
          <w:sz w:val="28"/>
          <w:szCs w:val="28"/>
        </w:rPr>
        <w:t>等奖项。</w:t>
      </w:r>
    </w:p>
    <w:p w:rsidR="00A976B7" w:rsidRPr="004808B3" w:rsidRDefault="00A976B7" w:rsidP="00EE74DD">
      <w:pPr>
        <w:widowControl/>
        <w:adjustRightInd w:val="0"/>
        <w:snapToGrid w:val="0"/>
        <w:spacing w:line="360" w:lineRule="auto"/>
        <w:ind w:firstLine="480"/>
        <w:rPr>
          <w:rFonts w:ascii="宋体" w:hAnsi="宋体" w:cs="宋体"/>
          <w:kern w:val="0"/>
          <w:sz w:val="28"/>
          <w:szCs w:val="28"/>
        </w:rPr>
      </w:pPr>
      <w:r w:rsidRPr="004808B3">
        <w:rPr>
          <w:rFonts w:ascii="宋体" w:hAnsi="宋体" w:cs="宋体" w:hint="eastAsia"/>
          <w:kern w:val="0"/>
          <w:sz w:val="28"/>
          <w:szCs w:val="28"/>
        </w:rPr>
        <w:t>第十</w:t>
      </w:r>
      <w:r w:rsidR="00353D12" w:rsidRPr="004808B3">
        <w:rPr>
          <w:rFonts w:ascii="宋体" w:hAnsi="宋体" w:cs="宋体" w:hint="eastAsia"/>
          <w:kern w:val="0"/>
          <w:sz w:val="28"/>
          <w:szCs w:val="28"/>
        </w:rPr>
        <w:t>七</w:t>
      </w:r>
      <w:r w:rsidRPr="004808B3">
        <w:rPr>
          <w:rFonts w:ascii="宋体" w:hAnsi="宋体" w:cs="宋体" w:hint="eastAsia"/>
          <w:kern w:val="0"/>
          <w:sz w:val="28"/>
          <w:szCs w:val="28"/>
        </w:rPr>
        <w:t>条</w:t>
      </w:r>
      <w:r w:rsidR="00700B6E" w:rsidRPr="004808B3">
        <w:rPr>
          <w:rFonts w:ascii="宋体" w:cs="宋体" w:hint="eastAsia"/>
          <w:kern w:val="0"/>
          <w:sz w:val="28"/>
          <w:szCs w:val="28"/>
        </w:rPr>
        <w:t xml:space="preserve"> </w:t>
      </w:r>
      <w:r w:rsidRPr="004808B3">
        <w:rPr>
          <w:rFonts w:ascii="宋体" w:hAnsi="宋体" w:cs="宋体" w:hint="eastAsia"/>
          <w:kern w:val="0"/>
          <w:sz w:val="28"/>
          <w:szCs w:val="28"/>
        </w:rPr>
        <w:t>学生比赛等级奖励设特等奖、一等奖、二等奖、三等奖</w:t>
      </w:r>
      <w:r w:rsidR="00D53BDA" w:rsidRPr="004808B3">
        <w:rPr>
          <w:rFonts w:ascii="宋体" w:hAnsi="宋体" w:cs="宋体" w:hint="eastAsia"/>
          <w:kern w:val="0"/>
          <w:sz w:val="28"/>
          <w:szCs w:val="28"/>
        </w:rPr>
        <w:t>,各等次奖</w:t>
      </w:r>
      <w:r w:rsidRPr="004808B3">
        <w:rPr>
          <w:rFonts w:ascii="宋体" w:hAnsi="宋体" w:cs="宋体" w:hint="eastAsia"/>
          <w:kern w:val="0"/>
          <w:sz w:val="28"/>
          <w:szCs w:val="28"/>
        </w:rPr>
        <w:t>占</w:t>
      </w:r>
      <w:r w:rsidR="00EA2073" w:rsidRPr="004808B3">
        <w:rPr>
          <w:rFonts w:ascii="宋体" w:hAnsi="宋体" w:cs="宋体" w:hint="eastAsia"/>
          <w:kern w:val="0"/>
          <w:sz w:val="28"/>
          <w:szCs w:val="28"/>
        </w:rPr>
        <w:t>总参赛作品</w:t>
      </w:r>
      <w:r w:rsidRPr="004808B3">
        <w:rPr>
          <w:rFonts w:ascii="宋体" w:hAnsi="宋体" w:cs="宋体" w:hint="eastAsia"/>
          <w:kern w:val="0"/>
          <w:sz w:val="28"/>
          <w:szCs w:val="28"/>
        </w:rPr>
        <w:t>数的</w:t>
      </w:r>
      <w:r w:rsidR="00A53499" w:rsidRPr="004808B3">
        <w:rPr>
          <w:rFonts w:ascii="宋体" w:hAnsi="宋体" w:cs="宋体" w:hint="eastAsia"/>
          <w:kern w:val="0"/>
          <w:sz w:val="28"/>
          <w:szCs w:val="28"/>
        </w:rPr>
        <w:t>比例待定</w:t>
      </w:r>
      <w:r w:rsidRPr="004808B3">
        <w:rPr>
          <w:rFonts w:ascii="宋体" w:hAnsi="宋体" w:cs="宋体" w:hint="eastAsia"/>
          <w:kern w:val="0"/>
          <w:sz w:val="28"/>
          <w:szCs w:val="28"/>
        </w:rPr>
        <w:t>。</w:t>
      </w:r>
    </w:p>
    <w:p w:rsidR="00A976B7" w:rsidRPr="004808B3" w:rsidRDefault="00A976B7"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第十</w:t>
      </w:r>
      <w:r w:rsidR="00353D12" w:rsidRPr="004808B3">
        <w:rPr>
          <w:rFonts w:ascii="宋体" w:hAnsi="宋体" w:cs="宋体" w:hint="eastAsia"/>
          <w:kern w:val="0"/>
          <w:sz w:val="28"/>
          <w:szCs w:val="28"/>
        </w:rPr>
        <w:t>八</w:t>
      </w:r>
      <w:r w:rsidRPr="004808B3">
        <w:rPr>
          <w:rFonts w:ascii="宋体" w:hAnsi="宋体" w:cs="宋体" w:hint="eastAsia"/>
          <w:kern w:val="0"/>
          <w:sz w:val="28"/>
          <w:szCs w:val="28"/>
        </w:rPr>
        <w:t>条 单项奖由</w:t>
      </w:r>
      <w:r w:rsidR="00A53499" w:rsidRPr="004808B3">
        <w:rPr>
          <w:rFonts w:ascii="宋体" w:hAnsi="宋体" w:cs="宋体" w:hint="eastAsia"/>
          <w:kern w:val="0"/>
          <w:sz w:val="28"/>
          <w:szCs w:val="28"/>
        </w:rPr>
        <w:t>大赛</w:t>
      </w:r>
      <w:r w:rsidR="00D53BDA" w:rsidRPr="004808B3">
        <w:rPr>
          <w:rFonts w:ascii="宋体" w:hAnsi="宋体" w:cs="宋体" w:hint="eastAsia"/>
          <w:kern w:val="0"/>
          <w:sz w:val="28"/>
          <w:szCs w:val="28"/>
        </w:rPr>
        <w:t>评审委员会</w:t>
      </w:r>
      <w:r w:rsidR="006739D3" w:rsidRPr="004808B3">
        <w:rPr>
          <w:rFonts w:ascii="宋体" w:hAnsi="宋体" w:cs="宋体" w:hint="eastAsia"/>
          <w:kern w:val="0"/>
          <w:sz w:val="28"/>
          <w:szCs w:val="28"/>
        </w:rPr>
        <w:t>提出设立，报大赛</w:t>
      </w:r>
      <w:r w:rsidRPr="004808B3">
        <w:rPr>
          <w:rFonts w:ascii="宋体" w:hAnsi="宋体" w:cs="宋体" w:hint="eastAsia"/>
          <w:kern w:val="0"/>
          <w:sz w:val="28"/>
          <w:szCs w:val="28"/>
        </w:rPr>
        <w:t>委员会批准。</w:t>
      </w:r>
    </w:p>
    <w:p w:rsidR="00A976B7" w:rsidRPr="004808B3" w:rsidRDefault="00A976B7"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第</w:t>
      </w:r>
      <w:r w:rsidR="00700B6E" w:rsidRPr="004808B3">
        <w:rPr>
          <w:rFonts w:ascii="宋体" w:hAnsi="宋体" w:cs="宋体" w:hint="eastAsia"/>
          <w:kern w:val="0"/>
          <w:sz w:val="28"/>
          <w:szCs w:val="28"/>
        </w:rPr>
        <w:t>十</w:t>
      </w:r>
      <w:r w:rsidR="00353D12" w:rsidRPr="004808B3">
        <w:rPr>
          <w:rFonts w:ascii="宋体" w:hAnsi="宋体" w:cs="宋体" w:hint="eastAsia"/>
          <w:kern w:val="0"/>
          <w:sz w:val="28"/>
          <w:szCs w:val="28"/>
        </w:rPr>
        <w:t>九</w:t>
      </w:r>
      <w:r w:rsidRPr="004808B3">
        <w:rPr>
          <w:rFonts w:ascii="宋体" w:hAnsi="宋体" w:cs="宋体" w:hint="eastAsia"/>
          <w:kern w:val="0"/>
          <w:sz w:val="28"/>
          <w:szCs w:val="28"/>
        </w:rPr>
        <w:t>条</w:t>
      </w:r>
      <w:r w:rsidR="00700B6E" w:rsidRPr="004808B3">
        <w:rPr>
          <w:rFonts w:ascii="宋体" w:cs="宋体" w:hint="eastAsia"/>
          <w:kern w:val="0"/>
          <w:sz w:val="28"/>
          <w:szCs w:val="28"/>
        </w:rPr>
        <w:t xml:space="preserve"> </w:t>
      </w:r>
      <w:r w:rsidR="006739D3" w:rsidRPr="004808B3">
        <w:rPr>
          <w:rFonts w:ascii="宋体" w:hAnsi="宋体" w:cs="宋体" w:hint="eastAsia"/>
          <w:kern w:val="0"/>
          <w:sz w:val="28"/>
          <w:szCs w:val="28"/>
        </w:rPr>
        <w:t>大</w:t>
      </w:r>
      <w:r w:rsidRPr="004808B3">
        <w:rPr>
          <w:rFonts w:ascii="宋体" w:hAnsi="宋体" w:cs="宋体" w:hint="eastAsia"/>
          <w:kern w:val="0"/>
          <w:sz w:val="28"/>
          <w:szCs w:val="28"/>
        </w:rPr>
        <w:t>赛设若干</w:t>
      </w:r>
      <w:r w:rsidR="00DA1056" w:rsidRPr="004808B3">
        <w:rPr>
          <w:rFonts w:ascii="宋体" w:hAnsi="宋体" w:cs="宋体" w:hint="eastAsia"/>
          <w:kern w:val="0"/>
          <w:sz w:val="28"/>
          <w:szCs w:val="28"/>
        </w:rPr>
        <w:t>高校"优胜杯"奖</w:t>
      </w:r>
      <w:r w:rsidRPr="004808B3">
        <w:rPr>
          <w:rFonts w:ascii="宋体" w:hAnsi="宋体" w:cs="宋体" w:hint="eastAsia"/>
          <w:kern w:val="0"/>
          <w:sz w:val="28"/>
          <w:szCs w:val="28"/>
        </w:rPr>
        <w:t>，由大赛</w:t>
      </w:r>
      <w:r w:rsidR="00DA1056" w:rsidRPr="004808B3">
        <w:rPr>
          <w:rFonts w:ascii="宋体" w:hAnsi="宋体" w:cs="宋体" w:hint="eastAsia"/>
          <w:kern w:val="0"/>
          <w:sz w:val="28"/>
          <w:szCs w:val="28"/>
        </w:rPr>
        <w:t>委员会</w:t>
      </w:r>
      <w:r w:rsidRPr="004808B3">
        <w:rPr>
          <w:rFonts w:ascii="宋体" w:hAnsi="宋体" w:cs="宋体" w:hint="eastAsia"/>
          <w:kern w:val="0"/>
          <w:sz w:val="28"/>
          <w:szCs w:val="28"/>
        </w:rPr>
        <w:t>对大赛组织中表现突出的单位进行表彰。</w:t>
      </w:r>
    </w:p>
    <w:p w:rsidR="00A976B7" w:rsidRPr="004808B3" w:rsidRDefault="00A976B7"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第</w:t>
      </w:r>
      <w:r w:rsidR="00353D12" w:rsidRPr="004808B3">
        <w:rPr>
          <w:rFonts w:ascii="宋体" w:hAnsi="宋体" w:cs="宋体" w:hint="eastAsia"/>
          <w:kern w:val="0"/>
          <w:sz w:val="28"/>
          <w:szCs w:val="28"/>
        </w:rPr>
        <w:t>二十</w:t>
      </w:r>
      <w:r w:rsidRPr="004808B3">
        <w:rPr>
          <w:rFonts w:ascii="宋体" w:hAnsi="宋体" w:cs="宋体" w:hint="eastAsia"/>
          <w:kern w:val="0"/>
          <w:sz w:val="28"/>
          <w:szCs w:val="28"/>
        </w:rPr>
        <w:t>条 高校</w:t>
      </w:r>
      <w:r w:rsidR="006739D3" w:rsidRPr="004808B3">
        <w:rPr>
          <w:rFonts w:ascii="宋体" w:hAnsi="宋体" w:cs="宋体" w:hint="eastAsia"/>
          <w:kern w:val="0"/>
          <w:sz w:val="28"/>
          <w:szCs w:val="28"/>
        </w:rPr>
        <w:t>“优胜杯”</w:t>
      </w:r>
      <w:r w:rsidRPr="004808B3">
        <w:rPr>
          <w:rFonts w:ascii="宋体" w:hAnsi="宋体" w:cs="宋体" w:hint="eastAsia"/>
          <w:kern w:val="0"/>
          <w:sz w:val="28"/>
          <w:szCs w:val="28"/>
        </w:rPr>
        <w:t>奖。按照各单位累计分数，</w:t>
      </w:r>
      <w:r w:rsidR="002615D3" w:rsidRPr="004808B3">
        <w:rPr>
          <w:rFonts w:ascii="宋体" w:hAnsi="宋体" w:cs="宋体" w:hint="eastAsia"/>
          <w:kern w:val="0"/>
          <w:sz w:val="28"/>
          <w:szCs w:val="28"/>
        </w:rPr>
        <w:t>在</w:t>
      </w:r>
      <w:r w:rsidRPr="004808B3">
        <w:rPr>
          <w:rFonts w:ascii="宋体" w:hAnsi="宋体" w:cs="宋体" w:hint="eastAsia"/>
          <w:kern w:val="0"/>
          <w:sz w:val="28"/>
          <w:szCs w:val="28"/>
        </w:rPr>
        <w:t>终审决赛入围高校</w:t>
      </w:r>
      <w:r w:rsidR="002615D3" w:rsidRPr="004808B3">
        <w:rPr>
          <w:rFonts w:ascii="宋体" w:hAnsi="宋体" w:cs="宋体" w:hint="eastAsia"/>
          <w:kern w:val="0"/>
          <w:sz w:val="28"/>
          <w:szCs w:val="28"/>
        </w:rPr>
        <w:t>中，评审出</w:t>
      </w:r>
      <w:r w:rsidRPr="004808B3">
        <w:rPr>
          <w:rFonts w:ascii="宋体" w:hAnsi="宋体" w:cs="宋体" w:hint="eastAsia"/>
          <w:kern w:val="0"/>
          <w:sz w:val="28"/>
          <w:szCs w:val="28"/>
        </w:rPr>
        <w:t>一定比例的高校为</w:t>
      </w:r>
      <w:r w:rsidR="006739D3" w:rsidRPr="004808B3">
        <w:rPr>
          <w:rFonts w:ascii="宋体" w:hAnsi="宋体" w:cs="宋体" w:hint="eastAsia"/>
          <w:kern w:val="0"/>
          <w:sz w:val="28"/>
          <w:szCs w:val="28"/>
        </w:rPr>
        <w:t>“优胜杯”奖</w:t>
      </w:r>
      <w:r w:rsidRPr="004808B3">
        <w:rPr>
          <w:rFonts w:ascii="宋体" w:hAnsi="宋体" w:cs="宋体" w:hint="eastAsia"/>
          <w:kern w:val="0"/>
          <w:sz w:val="28"/>
          <w:szCs w:val="28"/>
        </w:rPr>
        <w:t>。按照特等奖记</w:t>
      </w:r>
      <w:r w:rsidRPr="004808B3">
        <w:rPr>
          <w:rFonts w:ascii="宋体" w:hAnsi="宋体" w:cs="宋体"/>
          <w:kern w:val="0"/>
          <w:sz w:val="28"/>
          <w:szCs w:val="28"/>
        </w:rPr>
        <w:t>100</w:t>
      </w:r>
      <w:r w:rsidRPr="004808B3">
        <w:rPr>
          <w:rFonts w:ascii="宋体" w:hAnsi="宋体" w:cs="宋体" w:hint="eastAsia"/>
          <w:kern w:val="0"/>
          <w:sz w:val="28"/>
          <w:szCs w:val="28"/>
        </w:rPr>
        <w:t>分、一等奖记</w:t>
      </w:r>
      <w:r w:rsidRPr="004808B3">
        <w:rPr>
          <w:rFonts w:ascii="宋体" w:hAnsi="宋体" w:cs="宋体"/>
          <w:kern w:val="0"/>
          <w:sz w:val="28"/>
          <w:szCs w:val="28"/>
        </w:rPr>
        <w:t>70</w:t>
      </w:r>
      <w:r w:rsidRPr="004808B3">
        <w:rPr>
          <w:rFonts w:ascii="宋体" w:hAnsi="宋体" w:cs="宋体" w:hint="eastAsia"/>
          <w:kern w:val="0"/>
          <w:sz w:val="28"/>
          <w:szCs w:val="28"/>
        </w:rPr>
        <w:t>分、二等奖记</w:t>
      </w:r>
      <w:r w:rsidRPr="004808B3">
        <w:rPr>
          <w:rFonts w:ascii="宋体" w:hAnsi="宋体" w:cs="宋体"/>
          <w:kern w:val="0"/>
          <w:sz w:val="28"/>
          <w:szCs w:val="28"/>
        </w:rPr>
        <w:t>40</w:t>
      </w:r>
      <w:r w:rsidRPr="004808B3">
        <w:rPr>
          <w:rFonts w:ascii="宋体" w:hAnsi="宋体" w:cs="宋体" w:hint="eastAsia"/>
          <w:kern w:val="0"/>
          <w:sz w:val="28"/>
          <w:szCs w:val="28"/>
        </w:rPr>
        <w:t>分、三等奖记</w:t>
      </w:r>
      <w:r w:rsidRPr="004808B3">
        <w:rPr>
          <w:rFonts w:ascii="宋体" w:hAnsi="宋体" w:cs="宋体"/>
          <w:kern w:val="0"/>
          <w:sz w:val="28"/>
          <w:szCs w:val="28"/>
        </w:rPr>
        <w:t>20</w:t>
      </w:r>
      <w:r w:rsidRPr="004808B3">
        <w:rPr>
          <w:rFonts w:ascii="宋体" w:hAnsi="宋体" w:cs="宋体" w:hint="eastAsia"/>
          <w:kern w:val="0"/>
          <w:sz w:val="28"/>
          <w:szCs w:val="28"/>
        </w:rPr>
        <w:t>分。以各高校总分从高到低进行评判，如遇到总分相同，以特等奖的个数评判，以此类推。</w:t>
      </w:r>
    </w:p>
    <w:p w:rsidR="00A976B7" w:rsidRPr="004808B3" w:rsidRDefault="00A976B7"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lastRenderedPageBreak/>
        <w:t>第二十</w:t>
      </w:r>
      <w:r w:rsidR="00353D12" w:rsidRPr="004808B3">
        <w:rPr>
          <w:rFonts w:ascii="宋体" w:hAnsi="宋体" w:cs="宋体" w:hint="eastAsia"/>
          <w:kern w:val="0"/>
          <w:sz w:val="28"/>
          <w:szCs w:val="28"/>
        </w:rPr>
        <w:t>一</w:t>
      </w:r>
      <w:r w:rsidRPr="004808B3">
        <w:rPr>
          <w:rFonts w:ascii="宋体" w:hAnsi="宋体" w:cs="宋体" w:hint="eastAsia"/>
          <w:kern w:val="0"/>
          <w:sz w:val="28"/>
          <w:szCs w:val="28"/>
        </w:rPr>
        <w:t xml:space="preserve">条 </w:t>
      </w:r>
      <w:r w:rsidR="00A53499" w:rsidRPr="004808B3">
        <w:rPr>
          <w:rFonts w:ascii="宋体" w:hAnsi="宋体" w:cs="宋体" w:hint="eastAsia"/>
          <w:kern w:val="0"/>
          <w:sz w:val="28"/>
          <w:szCs w:val="28"/>
        </w:rPr>
        <w:t>优秀指导教师奖。对于获特等奖和</w:t>
      </w:r>
      <w:r w:rsidRPr="004808B3">
        <w:rPr>
          <w:rFonts w:ascii="宋体" w:hAnsi="宋体" w:cs="宋体" w:hint="eastAsia"/>
          <w:kern w:val="0"/>
          <w:sz w:val="28"/>
          <w:szCs w:val="28"/>
        </w:rPr>
        <w:t>一等奖作品的指导教师，颁发优秀指导教师奖。</w:t>
      </w:r>
    </w:p>
    <w:p w:rsidR="00A976B7" w:rsidRPr="004808B3" w:rsidRDefault="00A976B7" w:rsidP="00EE74DD">
      <w:pPr>
        <w:pStyle w:val="a7"/>
        <w:spacing w:before="0" w:beforeAutospacing="0" w:after="0" w:afterAutospacing="0" w:line="360" w:lineRule="auto"/>
        <w:jc w:val="center"/>
        <w:rPr>
          <w:rFonts w:ascii="黑体" w:eastAsia="黑体" w:hAnsi="黑体"/>
          <w:sz w:val="30"/>
          <w:szCs w:val="30"/>
        </w:rPr>
      </w:pPr>
      <w:r w:rsidRPr="004808B3">
        <w:rPr>
          <w:rFonts w:ascii="黑体" w:eastAsia="黑体" w:hAnsi="黑体" w:hint="eastAsia"/>
          <w:sz w:val="30"/>
          <w:szCs w:val="30"/>
        </w:rPr>
        <w:t xml:space="preserve">第六章 </w:t>
      </w:r>
      <w:r w:rsidR="00F92256" w:rsidRPr="004808B3">
        <w:rPr>
          <w:rFonts w:ascii="黑体" w:eastAsia="黑体" w:hAnsi="黑体"/>
          <w:sz w:val="30"/>
          <w:szCs w:val="30"/>
        </w:rPr>
        <w:t xml:space="preserve"> </w:t>
      </w:r>
      <w:r w:rsidRPr="004808B3">
        <w:rPr>
          <w:rFonts w:ascii="黑体" w:eastAsia="黑体" w:hAnsi="黑体" w:hint="eastAsia"/>
          <w:sz w:val="30"/>
          <w:szCs w:val="30"/>
        </w:rPr>
        <w:t>申</w:t>
      </w:r>
      <w:r w:rsidR="00F92256" w:rsidRPr="004808B3">
        <w:rPr>
          <w:rFonts w:ascii="黑体" w:eastAsia="黑体" w:hAnsi="黑体" w:hint="eastAsia"/>
          <w:sz w:val="30"/>
          <w:szCs w:val="30"/>
        </w:rPr>
        <w:t xml:space="preserve">  </w:t>
      </w:r>
      <w:r w:rsidRPr="004808B3">
        <w:rPr>
          <w:rFonts w:ascii="黑体" w:eastAsia="黑体" w:hAnsi="黑体" w:hint="eastAsia"/>
          <w:sz w:val="30"/>
          <w:szCs w:val="30"/>
        </w:rPr>
        <w:t>诉</w:t>
      </w:r>
    </w:p>
    <w:p w:rsidR="00A976B7" w:rsidRPr="004808B3" w:rsidRDefault="00A976B7"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第二十</w:t>
      </w:r>
      <w:r w:rsidR="00353D12" w:rsidRPr="004808B3">
        <w:rPr>
          <w:rFonts w:ascii="宋体" w:hAnsi="宋体" w:cs="宋体" w:hint="eastAsia"/>
          <w:kern w:val="0"/>
          <w:sz w:val="28"/>
          <w:szCs w:val="28"/>
        </w:rPr>
        <w:t>二</w:t>
      </w:r>
      <w:r w:rsidRPr="004808B3">
        <w:rPr>
          <w:rFonts w:ascii="宋体" w:hAnsi="宋体" w:cs="宋体" w:hint="eastAsia"/>
          <w:kern w:val="0"/>
          <w:sz w:val="28"/>
          <w:szCs w:val="28"/>
        </w:rPr>
        <w:t>条</w:t>
      </w:r>
      <w:r w:rsidR="00353D12" w:rsidRPr="004808B3">
        <w:rPr>
          <w:rFonts w:ascii="宋体" w:cs="宋体" w:hint="eastAsia"/>
          <w:kern w:val="0"/>
          <w:sz w:val="28"/>
          <w:szCs w:val="28"/>
        </w:rPr>
        <w:t xml:space="preserve"> </w:t>
      </w:r>
      <w:r w:rsidRPr="004808B3">
        <w:rPr>
          <w:rFonts w:ascii="宋体" w:hAnsi="宋体" w:cs="宋体" w:hint="eastAsia"/>
          <w:kern w:val="0"/>
          <w:sz w:val="28"/>
          <w:szCs w:val="28"/>
        </w:rPr>
        <w:t>通过复赛的作品，设置</w:t>
      </w:r>
      <w:r w:rsidR="00A53499" w:rsidRPr="004808B3">
        <w:rPr>
          <w:rFonts w:ascii="宋体" w:hAnsi="宋体" w:cs="宋体" w:hint="eastAsia"/>
          <w:kern w:val="0"/>
          <w:sz w:val="28"/>
          <w:szCs w:val="28"/>
        </w:rPr>
        <w:t>七天</w:t>
      </w:r>
      <w:r w:rsidRPr="004808B3">
        <w:rPr>
          <w:rFonts w:ascii="宋体" w:hAnsi="宋体" w:cs="宋体" w:hint="eastAsia"/>
          <w:kern w:val="0"/>
          <w:sz w:val="28"/>
          <w:szCs w:val="28"/>
        </w:rPr>
        <w:t>公示期。若收到投诉或异议，由大赛组委会组织调查，并上报大赛</w:t>
      </w:r>
      <w:r w:rsidR="00A53499" w:rsidRPr="004808B3">
        <w:rPr>
          <w:rFonts w:ascii="宋体" w:hAnsi="宋体" w:cs="宋体" w:hint="eastAsia"/>
          <w:kern w:val="0"/>
          <w:sz w:val="28"/>
          <w:szCs w:val="28"/>
        </w:rPr>
        <w:t>委员会</w:t>
      </w:r>
      <w:r w:rsidRPr="004808B3">
        <w:rPr>
          <w:rFonts w:ascii="宋体" w:hAnsi="宋体" w:cs="宋体" w:hint="eastAsia"/>
          <w:kern w:val="0"/>
          <w:sz w:val="28"/>
          <w:szCs w:val="28"/>
        </w:rPr>
        <w:t>讨论。经调查确认有违规行为的，则取消该作品参赛资格，并予以通报。</w:t>
      </w:r>
    </w:p>
    <w:p w:rsidR="00A976B7" w:rsidRPr="004808B3" w:rsidRDefault="00A976B7"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第三十</w:t>
      </w:r>
      <w:r w:rsidR="00353D12" w:rsidRPr="004808B3">
        <w:rPr>
          <w:rFonts w:ascii="宋体" w:hAnsi="宋体" w:cs="宋体" w:hint="eastAsia"/>
          <w:kern w:val="0"/>
          <w:sz w:val="28"/>
          <w:szCs w:val="28"/>
        </w:rPr>
        <w:t>三</w:t>
      </w:r>
      <w:r w:rsidRPr="004808B3">
        <w:rPr>
          <w:rFonts w:ascii="宋体" w:hAnsi="宋体" w:cs="宋体" w:hint="eastAsia"/>
          <w:kern w:val="0"/>
          <w:sz w:val="28"/>
          <w:szCs w:val="28"/>
        </w:rPr>
        <w:t>条</w:t>
      </w:r>
      <w:r w:rsidR="00353D12" w:rsidRPr="004808B3">
        <w:rPr>
          <w:rFonts w:ascii="宋体" w:cs="宋体" w:hint="eastAsia"/>
          <w:kern w:val="0"/>
          <w:sz w:val="28"/>
          <w:szCs w:val="28"/>
        </w:rPr>
        <w:t xml:space="preserve"> </w:t>
      </w:r>
      <w:r w:rsidRPr="004808B3">
        <w:rPr>
          <w:rFonts w:ascii="宋体" w:hAnsi="宋体" w:cs="宋体" w:hint="eastAsia"/>
          <w:kern w:val="0"/>
          <w:sz w:val="28"/>
          <w:szCs w:val="28"/>
        </w:rPr>
        <w:t>通过终审决赛的获奖作品，保留</w:t>
      </w:r>
      <w:r w:rsidR="00A53499" w:rsidRPr="004808B3">
        <w:rPr>
          <w:rFonts w:ascii="宋体" w:hAnsi="宋体" w:cs="宋体" w:hint="eastAsia"/>
          <w:kern w:val="0"/>
          <w:sz w:val="28"/>
          <w:szCs w:val="28"/>
        </w:rPr>
        <w:t>十五天</w:t>
      </w:r>
      <w:r w:rsidRPr="004808B3">
        <w:rPr>
          <w:rFonts w:ascii="宋体" w:hAnsi="宋体" w:cs="宋体" w:hint="eastAsia"/>
          <w:kern w:val="0"/>
          <w:sz w:val="28"/>
          <w:szCs w:val="28"/>
        </w:rPr>
        <w:t>的质疑投诉期。若收到投诉，由大赛</w:t>
      </w:r>
      <w:r w:rsidR="00A53499" w:rsidRPr="004808B3">
        <w:rPr>
          <w:rFonts w:ascii="宋体" w:hAnsi="宋体" w:cs="宋体" w:hint="eastAsia"/>
          <w:kern w:val="0"/>
          <w:sz w:val="28"/>
          <w:szCs w:val="28"/>
        </w:rPr>
        <w:t>组委</w:t>
      </w:r>
      <w:r w:rsidRPr="004808B3">
        <w:rPr>
          <w:rFonts w:ascii="宋体" w:hAnsi="宋体" w:cs="宋体" w:hint="eastAsia"/>
          <w:kern w:val="0"/>
          <w:sz w:val="28"/>
          <w:szCs w:val="28"/>
        </w:rPr>
        <w:t>会组织调查。经调查，如确认该作品资格不符者，取消该作品获得的奖励，重新计算作者所在学校团体总分及名次，若该作品指导教师获得优秀指导教师或该作品推送学校获得</w:t>
      </w:r>
      <w:r w:rsidR="00DA1056" w:rsidRPr="004808B3">
        <w:rPr>
          <w:rFonts w:ascii="宋体" w:hAnsi="宋体" w:cs="宋体" w:hint="eastAsia"/>
          <w:kern w:val="0"/>
          <w:sz w:val="28"/>
          <w:szCs w:val="28"/>
        </w:rPr>
        <w:t>高校“优胜杯</w:t>
      </w:r>
      <w:r w:rsidR="00DA1056" w:rsidRPr="004808B3">
        <w:rPr>
          <w:rFonts w:ascii="宋体" w:hAnsi="宋体" w:cs="宋体"/>
          <w:kern w:val="0"/>
          <w:sz w:val="28"/>
          <w:szCs w:val="28"/>
        </w:rPr>
        <w:t>”</w:t>
      </w:r>
      <w:r w:rsidR="00DA1056" w:rsidRPr="004808B3">
        <w:rPr>
          <w:rFonts w:ascii="宋体" w:hAnsi="宋体" w:cs="宋体" w:hint="eastAsia"/>
          <w:kern w:val="0"/>
          <w:sz w:val="28"/>
          <w:szCs w:val="28"/>
        </w:rPr>
        <w:t>奖</w:t>
      </w:r>
      <w:r w:rsidRPr="004808B3">
        <w:rPr>
          <w:rFonts w:ascii="宋体" w:hAnsi="宋体" w:cs="宋体" w:hint="eastAsia"/>
          <w:kern w:val="0"/>
          <w:sz w:val="28"/>
          <w:szCs w:val="28"/>
        </w:rPr>
        <w:t>的，同时取消已获得的优秀指导教师和（或）</w:t>
      </w:r>
      <w:r w:rsidR="006739D3" w:rsidRPr="004808B3">
        <w:rPr>
          <w:rFonts w:ascii="宋体" w:hAnsi="宋体" w:cs="宋体" w:hint="eastAsia"/>
          <w:kern w:val="0"/>
          <w:sz w:val="28"/>
          <w:szCs w:val="28"/>
        </w:rPr>
        <w:t>高校“优胜杯”奖</w:t>
      </w:r>
      <w:r w:rsidRPr="004808B3">
        <w:rPr>
          <w:rFonts w:ascii="宋体" w:hAnsi="宋体" w:cs="宋体" w:hint="eastAsia"/>
          <w:kern w:val="0"/>
          <w:sz w:val="28"/>
          <w:szCs w:val="28"/>
        </w:rPr>
        <w:t>；并视情节轻重，给予所在学校取消承办权或参赛资格</w:t>
      </w:r>
      <w:r w:rsidR="00A53499" w:rsidRPr="004808B3">
        <w:rPr>
          <w:rFonts w:ascii="宋体" w:hAnsi="宋体" w:cs="宋体" w:hint="eastAsia"/>
          <w:kern w:val="0"/>
          <w:sz w:val="28"/>
          <w:szCs w:val="28"/>
        </w:rPr>
        <w:t>等</w:t>
      </w:r>
      <w:r w:rsidRPr="004808B3">
        <w:rPr>
          <w:rFonts w:ascii="宋体" w:hAnsi="宋体" w:cs="宋体" w:hint="eastAsia"/>
          <w:kern w:val="0"/>
          <w:sz w:val="28"/>
          <w:szCs w:val="28"/>
        </w:rPr>
        <w:t>处罚。大赛组委会保护投诉人的合法权益。</w:t>
      </w:r>
    </w:p>
    <w:p w:rsidR="00A976B7" w:rsidRPr="004808B3" w:rsidRDefault="00A976B7" w:rsidP="00EE74DD">
      <w:pPr>
        <w:pStyle w:val="a7"/>
        <w:spacing w:before="0" w:beforeAutospacing="0" w:after="0" w:afterAutospacing="0" w:line="360" w:lineRule="auto"/>
        <w:jc w:val="center"/>
        <w:rPr>
          <w:rFonts w:ascii="黑体" w:eastAsia="黑体" w:hAnsi="黑体"/>
          <w:sz w:val="30"/>
          <w:szCs w:val="30"/>
        </w:rPr>
      </w:pPr>
      <w:r w:rsidRPr="004808B3">
        <w:rPr>
          <w:rFonts w:ascii="黑体" w:eastAsia="黑体" w:hAnsi="黑体" w:hint="eastAsia"/>
          <w:sz w:val="30"/>
          <w:szCs w:val="30"/>
        </w:rPr>
        <w:t xml:space="preserve">第七章 </w:t>
      </w:r>
      <w:r w:rsidR="00F92256" w:rsidRPr="004808B3">
        <w:rPr>
          <w:rFonts w:ascii="黑体" w:eastAsia="黑体" w:hAnsi="黑体"/>
          <w:sz w:val="30"/>
          <w:szCs w:val="30"/>
        </w:rPr>
        <w:t xml:space="preserve"> </w:t>
      </w:r>
      <w:r w:rsidRPr="004808B3">
        <w:rPr>
          <w:rFonts w:ascii="黑体" w:eastAsia="黑体" w:hAnsi="黑体" w:hint="eastAsia"/>
          <w:sz w:val="30"/>
          <w:szCs w:val="30"/>
        </w:rPr>
        <w:t>附</w:t>
      </w:r>
      <w:r w:rsidR="00F92256" w:rsidRPr="004808B3">
        <w:rPr>
          <w:rFonts w:ascii="黑体" w:eastAsia="黑体" w:hAnsi="黑体" w:hint="eastAsia"/>
          <w:sz w:val="30"/>
          <w:szCs w:val="30"/>
        </w:rPr>
        <w:t xml:space="preserve">  </w:t>
      </w:r>
      <w:r w:rsidRPr="004808B3">
        <w:rPr>
          <w:rFonts w:ascii="黑体" w:eastAsia="黑体" w:hAnsi="黑体" w:hint="eastAsia"/>
          <w:sz w:val="30"/>
          <w:szCs w:val="30"/>
        </w:rPr>
        <w:t>则</w:t>
      </w:r>
    </w:p>
    <w:p w:rsidR="00A976B7" w:rsidRPr="004808B3" w:rsidRDefault="00A976B7"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第二十</w:t>
      </w:r>
      <w:r w:rsidR="00353D12" w:rsidRPr="004808B3">
        <w:rPr>
          <w:rFonts w:ascii="宋体" w:hAnsi="宋体" w:cs="宋体" w:hint="eastAsia"/>
          <w:kern w:val="0"/>
          <w:sz w:val="28"/>
          <w:szCs w:val="28"/>
        </w:rPr>
        <w:t>四</w:t>
      </w:r>
      <w:r w:rsidRPr="004808B3">
        <w:rPr>
          <w:rFonts w:ascii="宋体" w:hAnsi="宋体" w:cs="宋体" w:hint="eastAsia"/>
          <w:kern w:val="0"/>
          <w:sz w:val="28"/>
          <w:szCs w:val="28"/>
        </w:rPr>
        <w:t>条</w:t>
      </w:r>
      <w:r w:rsidR="00353D12" w:rsidRPr="004808B3">
        <w:rPr>
          <w:rFonts w:ascii="宋体" w:cs="宋体" w:hint="eastAsia"/>
          <w:kern w:val="0"/>
          <w:sz w:val="28"/>
          <w:szCs w:val="28"/>
        </w:rPr>
        <w:t xml:space="preserve"> </w:t>
      </w:r>
      <w:r w:rsidRPr="004808B3">
        <w:rPr>
          <w:rFonts w:ascii="宋体" w:hAnsi="宋体" w:cs="宋体" w:hint="eastAsia"/>
          <w:kern w:val="0"/>
          <w:sz w:val="28"/>
          <w:szCs w:val="28"/>
        </w:rPr>
        <w:t>大赛承办单位寻求赞助和冠名，经</w:t>
      </w:r>
      <w:r w:rsidR="00A53499" w:rsidRPr="004808B3">
        <w:rPr>
          <w:rFonts w:ascii="宋体" w:hAnsi="宋体" w:cs="宋体" w:hint="eastAsia"/>
          <w:kern w:val="0"/>
          <w:sz w:val="28"/>
          <w:szCs w:val="28"/>
        </w:rPr>
        <w:t>大赛委员会</w:t>
      </w:r>
      <w:r w:rsidRPr="004808B3">
        <w:rPr>
          <w:rFonts w:ascii="宋体" w:hAnsi="宋体" w:cs="宋体" w:hint="eastAsia"/>
          <w:kern w:val="0"/>
          <w:sz w:val="28"/>
          <w:szCs w:val="28"/>
        </w:rPr>
        <w:t>审核后，方可实施。</w:t>
      </w:r>
    </w:p>
    <w:p w:rsidR="00A976B7" w:rsidRPr="004808B3" w:rsidRDefault="00700B6E"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第二十</w:t>
      </w:r>
      <w:r w:rsidR="00353D12" w:rsidRPr="004808B3">
        <w:rPr>
          <w:rFonts w:ascii="宋体" w:hAnsi="宋体" w:cs="宋体" w:hint="eastAsia"/>
          <w:kern w:val="0"/>
          <w:sz w:val="28"/>
          <w:szCs w:val="28"/>
        </w:rPr>
        <w:t>五</w:t>
      </w:r>
      <w:r w:rsidR="00A976B7" w:rsidRPr="004808B3">
        <w:rPr>
          <w:rFonts w:ascii="宋体" w:hAnsi="宋体" w:cs="宋体" w:hint="eastAsia"/>
          <w:kern w:val="0"/>
          <w:sz w:val="28"/>
          <w:szCs w:val="28"/>
        </w:rPr>
        <w:t>条</w:t>
      </w:r>
      <w:r w:rsidR="00353D12" w:rsidRPr="004808B3">
        <w:rPr>
          <w:rFonts w:ascii="宋体" w:cs="宋体" w:hint="eastAsia"/>
          <w:kern w:val="0"/>
          <w:sz w:val="28"/>
          <w:szCs w:val="28"/>
        </w:rPr>
        <w:t xml:space="preserve"> </w:t>
      </w:r>
      <w:r w:rsidR="00A976B7" w:rsidRPr="004808B3">
        <w:rPr>
          <w:rFonts w:ascii="宋体" w:hAnsi="宋体" w:cs="宋体" w:hint="eastAsia"/>
          <w:kern w:val="0"/>
          <w:sz w:val="28"/>
          <w:szCs w:val="28"/>
        </w:rPr>
        <w:t>为了补充大赛所需经费，参加全国大赛作品的作者所在学校应交纳一定数额的参赛费（食宿交通等费用自理）。</w:t>
      </w:r>
    </w:p>
    <w:p w:rsidR="00A976B7" w:rsidRPr="004808B3" w:rsidRDefault="00700B6E" w:rsidP="00EE74DD">
      <w:pPr>
        <w:widowControl/>
        <w:adjustRightInd w:val="0"/>
        <w:snapToGrid w:val="0"/>
        <w:spacing w:line="360" w:lineRule="auto"/>
        <w:ind w:firstLine="480"/>
        <w:rPr>
          <w:rFonts w:ascii="宋体" w:cs="宋体"/>
          <w:kern w:val="0"/>
          <w:sz w:val="28"/>
          <w:szCs w:val="28"/>
        </w:rPr>
      </w:pPr>
      <w:r w:rsidRPr="004808B3">
        <w:rPr>
          <w:rFonts w:ascii="宋体" w:hAnsi="宋体" w:cs="宋体" w:hint="eastAsia"/>
          <w:kern w:val="0"/>
          <w:sz w:val="28"/>
          <w:szCs w:val="28"/>
        </w:rPr>
        <w:t>第二十</w:t>
      </w:r>
      <w:r w:rsidR="00353D12" w:rsidRPr="004808B3">
        <w:rPr>
          <w:rFonts w:ascii="宋体" w:hAnsi="宋体" w:cs="宋体" w:hint="eastAsia"/>
          <w:kern w:val="0"/>
          <w:sz w:val="28"/>
          <w:szCs w:val="28"/>
        </w:rPr>
        <w:t>六</w:t>
      </w:r>
      <w:r w:rsidR="00A976B7" w:rsidRPr="004808B3">
        <w:rPr>
          <w:rFonts w:ascii="宋体" w:hAnsi="宋体" w:cs="宋体" w:hint="eastAsia"/>
          <w:kern w:val="0"/>
          <w:sz w:val="28"/>
          <w:szCs w:val="28"/>
        </w:rPr>
        <w:t>条</w:t>
      </w:r>
      <w:r w:rsidR="00D53BDA" w:rsidRPr="004808B3">
        <w:rPr>
          <w:rFonts w:ascii="宋体" w:cs="宋体"/>
          <w:kern w:val="0"/>
          <w:sz w:val="28"/>
          <w:szCs w:val="28"/>
        </w:rPr>
        <w:t xml:space="preserve"> </w:t>
      </w:r>
      <w:r w:rsidR="00604683" w:rsidRPr="004808B3">
        <w:rPr>
          <w:rFonts w:ascii="宋体" w:hAnsi="宋体" w:cs="宋体" w:hint="eastAsia"/>
          <w:kern w:val="0"/>
          <w:sz w:val="28"/>
          <w:szCs w:val="28"/>
        </w:rPr>
        <w:t>大赛</w:t>
      </w:r>
      <w:r w:rsidR="00A976B7" w:rsidRPr="004808B3">
        <w:rPr>
          <w:rFonts w:ascii="宋体" w:hAnsi="宋体" w:cs="宋体" w:hint="eastAsia"/>
          <w:kern w:val="0"/>
          <w:sz w:val="28"/>
          <w:szCs w:val="28"/>
        </w:rPr>
        <w:t>提倡</w:t>
      </w:r>
      <w:r w:rsidR="00357D3C" w:rsidRPr="004808B3">
        <w:rPr>
          <w:rFonts w:ascii="宋体" w:hAnsi="宋体" w:cs="宋体" w:hint="eastAsia"/>
          <w:kern w:val="0"/>
          <w:sz w:val="28"/>
          <w:szCs w:val="28"/>
        </w:rPr>
        <w:t>简约</w:t>
      </w:r>
      <w:r w:rsidR="00A976B7" w:rsidRPr="004808B3">
        <w:rPr>
          <w:rFonts w:ascii="宋体" w:hAnsi="宋体" w:cs="宋体" w:hint="eastAsia"/>
          <w:kern w:val="0"/>
          <w:sz w:val="28"/>
          <w:szCs w:val="28"/>
        </w:rPr>
        <w:t>精神。</w:t>
      </w:r>
    </w:p>
    <w:p w:rsidR="00A976B7" w:rsidRPr="004808B3" w:rsidRDefault="00A976B7" w:rsidP="00EE74DD">
      <w:pPr>
        <w:widowControl/>
        <w:adjustRightInd w:val="0"/>
        <w:snapToGrid w:val="0"/>
        <w:spacing w:line="360" w:lineRule="auto"/>
        <w:ind w:firstLine="480"/>
        <w:rPr>
          <w:rFonts w:ascii="宋体" w:hAnsi="宋体" w:cs="宋体"/>
          <w:kern w:val="0"/>
          <w:sz w:val="28"/>
          <w:szCs w:val="28"/>
        </w:rPr>
      </w:pPr>
      <w:r w:rsidRPr="004808B3">
        <w:rPr>
          <w:rFonts w:ascii="宋体" w:hAnsi="宋体" w:cs="宋体" w:hint="eastAsia"/>
          <w:kern w:val="0"/>
          <w:sz w:val="28"/>
          <w:szCs w:val="28"/>
        </w:rPr>
        <w:t>第二十</w:t>
      </w:r>
      <w:r w:rsidR="00353D12" w:rsidRPr="004808B3">
        <w:rPr>
          <w:rFonts w:ascii="宋体" w:hAnsi="宋体" w:cs="宋体" w:hint="eastAsia"/>
          <w:kern w:val="0"/>
          <w:sz w:val="28"/>
          <w:szCs w:val="28"/>
        </w:rPr>
        <w:t>七</w:t>
      </w:r>
      <w:r w:rsidRPr="004808B3">
        <w:rPr>
          <w:rFonts w:ascii="宋体" w:hAnsi="宋体" w:cs="宋体" w:hint="eastAsia"/>
          <w:kern w:val="0"/>
          <w:sz w:val="28"/>
          <w:szCs w:val="28"/>
        </w:rPr>
        <w:t>条</w:t>
      </w:r>
      <w:r w:rsidR="00353D12" w:rsidRPr="004808B3">
        <w:rPr>
          <w:rFonts w:ascii="宋体" w:cs="宋体" w:hint="eastAsia"/>
          <w:kern w:val="0"/>
          <w:sz w:val="28"/>
          <w:szCs w:val="28"/>
        </w:rPr>
        <w:t xml:space="preserve"> </w:t>
      </w:r>
      <w:r w:rsidRPr="004808B3">
        <w:rPr>
          <w:rFonts w:ascii="宋体" w:hAnsi="宋体" w:cs="宋体" w:hint="eastAsia"/>
          <w:kern w:val="0"/>
          <w:sz w:val="28"/>
          <w:szCs w:val="28"/>
        </w:rPr>
        <w:t>本章程未尽事宜，由</w:t>
      </w:r>
      <w:r w:rsidR="00AB4B88" w:rsidRPr="004808B3">
        <w:rPr>
          <w:rFonts w:ascii="宋体" w:hAnsi="宋体" w:cs="宋体" w:hint="eastAsia"/>
          <w:kern w:val="0"/>
          <w:sz w:val="28"/>
          <w:szCs w:val="28"/>
        </w:rPr>
        <w:t>大赛</w:t>
      </w:r>
      <w:r w:rsidR="006739D3" w:rsidRPr="004808B3">
        <w:rPr>
          <w:rFonts w:ascii="宋体" w:hAnsi="宋体" w:cs="宋体" w:hint="eastAsia"/>
          <w:kern w:val="0"/>
          <w:sz w:val="28"/>
          <w:szCs w:val="28"/>
        </w:rPr>
        <w:t>委员会</w:t>
      </w:r>
      <w:r w:rsidRPr="004808B3">
        <w:rPr>
          <w:rFonts w:ascii="宋体" w:hAnsi="宋体" w:cs="宋体" w:hint="eastAsia"/>
          <w:kern w:val="0"/>
          <w:sz w:val="28"/>
          <w:szCs w:val="28"/>
        </w:rPr>
        <w:t>负责解释。</w:t>
      </w:r>
    </w:p>
    <w:p w:rsidR="00C3027E" w:rsidRPr="004808B3" w:rsidRDefault="00700B6E" w:rsidP="00EE74DD">
      <w:pPr>
        <w:widowControl/>
        <w:adjustRightInd w:val="0"/>
        <w:snapToGrid w:val="0"/>
        <w:spacing w:line="360" w:lineRule="auto"/>
        <w:ind w:firstLine="480"/>
      </w:pPr>
      <w:r w:rsidRPr="004808B3">
        <w:rPr>
          <w:rFonts w:ascii="宋体" w:hAnsi="宋体" w:cs="宋体" w:hint="eastAsia"/>
          <w:kern w:val="0"/>
          <w:sz w:val="28"/>
          <w:szCs w:val="28"/>
        </w:rPr>
        <w:t>第二十</w:t>
      </w:r>
      <w:r w:rsidR="007C4379" w:rsidRPr="004808B3">
        <w:rPr>
          <w:rFonts w:ascii="宋体" w:hAnsi="宋体" w:cs="宋体" w:hint="eastAsia"/>
          <w:kern w:val="0"/>
          <w:sz w:val="28"/>
          <w:szCs w:val="28"/>
        </w:rPr>
        <w:t>八</w:t>
      </w:r>
      <w:r w:rsidR="00A976B7" w:rsidRPr="004808B3">
        <w:rPr>
          <w:rFonts w:ascii="宋体" w:hAnsi="宋体" w:cs="宋体" w:hint="eastAsia"/>
          <w:kern w:val="0"/>
          <w:sz w:val="28"/>
          <w:szCs w:val="28"/>
        </w:rPr>
        <w:t>条</w:t>
      </w:r>
      <w:r w:rsidR="00D53BDA" w:rsidRPr="004808B3">
        <w:rPr>
          <w:rFonts w:ascii="宋体" w:hAnsi="宋体" w:cs="宋体"/>
          <w:kern w:val="0"/>
          <w:sz w:val="28"/>
          <w:szCs w:val="28"/>
        </w:rPr>
        <w:t xml:space="preserve"> </w:t>
      </w:r>
      <w:r w:rsidR="00A976B7" w:rsidRPr="004808B3">
        <w:rPr>
          <w:rFonts w:ascii="宋体" w:hAnsi="宋体" w:cs="宋体" w:hint="eastAsia"/>
          <w:kern w:val="0"/>
          <w:sz w:val="28"/>
          <w:szCs w:val="28"/>
        </w:rPr>
        <w:t>本章程</w:t>
      </w:r>
      <w:r w:rsidR="00DA1056" w:rsidRPr="004808B3">
        <w:rPr>
          <w:rFonts w:ascii="宋体" w:hAnsi="宋体" w:cs="宋体" w:hint="eastAsia"/>
          <w:kern w:val="0"/>
          <w:sz w:val="28"/>
          <w:szCs w:val="28"/>
        </w:rPr>
        <w:t>于2016年3月审议通过，</w:t>
      </w:r>
      <w:r w:rsidR="00A976B7" w:rsidRPr="004808B3">
        <w:rPr>
          <w:rFonts w:ascii="宋体" w:hAnsi="宋体" w:cs="宋体" w:hint="eastAsia"/>
          <w:kern w:val="0"/>
          <w:sz w:val="28"/>
          <w:szCs w:val="28"/>
        </w:rPr>
        <w:t>自</w:t>
      </w:r>
      <w:r w:rsidR="00DA1056" w:rsidRPr="004808B3">
        <w:rPr>
          <w:rFonts w:ascii="宋体" w:hAnsi="宋体" w:cs="宋体" w:hint="eastAsia"/>
          <w:kern w:val="0"/>
          <w:sz w:val="28"/>
          <w:szCs w:val="28"/>
        </w:rPr>
        <w:t>发布之日起</w:t>
      </w:r>
      <w:r w:rsidR="006739D3" w:rsidRPr="004808B3">
        <w:rPr>
          <w:rFonts w:ascii="宋体" w:hAnsi="宋体" w:cs="宋体" w:hint="eastAsia"/>
          <w:kern w:val="0"/>
          <w:sz w:val="28"/>
          <w:szCs w:val="28"/>
        </w:rPr>
        <w:t>生效，解释权归大赛</w:t>
      </w:r>
      <w:r w:rsidR="00A976B7" w:rsidRPr="004808B3">
        <w:rPr>
          <w:rFonts w:ascii="宋体" w:hAnsi="宋体" w:cs="宋体" w:hint="eastAsia"/>
          <w:kern w:val="0"/>
          <w:sz w:val="28"/>
          <w:szCs w:val="28"/>
        </w:rPr>
        <w:t>委员会</w:t>
      </w:r>
      <w:r w:rsidR="007A673E" w:rsidRPr="004808B3">
        <w:rPr>
          <w:rFonts w:ascii="宋体" w:hAnsi="宋体" w:cs="宋体" w:hint="eastAsia"/>
          <w:kern w:val="0"/>
          <w:sz w:val="28"/>
          <w:szCs w:val="28"/>
        </w:rPr>
        <w:t>所有</w:t>
      </w:r>
      <w:r w:rsidR="00A976B7" w:rsidRPr="004808B3">
        <w:rPr>
          <w:rFonts w:ascii="宋体" w:hAnsi="宋体" w:cs="宋体" w:hint="eastAsia"/>
          <w:kern w:val="0"/>
          <w:sz w:val="28"/>
          <w:szCs w:val="28"/>
        </w:rPr>
        <w:t>。</w:t>
      </w:r>
    </w:p>
    <w:sectPr w:rsidR="00C3027E" w:rsidRPr="004808B3" w:rsidSect="00D60A0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14" w:rsidRDefault="00092814" w:rsidP="00A976B7">
      <w:r>
        <w:separator/>
      </w:r>
    </w:p>
  </w:endnote>
  <w:endnote w:type="continuationSeparator" w:id="0">
    <w:p w:rsidR="00092814" w:rsidRDefault="00092814" w:rsidP="00A9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34" w:rsidRDefault="00CD4D34">
    <w:pPr>
      <w:pStyle w:val="a4"/>
      <w:jc w:val="center"/>
    </w:pPr>
    <w:r>
      <w:rPr>
        <w:b/>
        <w:bCs/>
      </w:rPr>
      <w:fldChar w:fldCharType="begin"/>
    </w:r>
    <w:r>
      <w:rPr>
        <w:b/>
        <w:bCs/>
      </w:rPr>
      <w:instrText>PAGE</w:instrText>
    </w:r>
    <w:r>
      <w:rPr>
        <w:b/>
        <w:bCs/>
      </w:rPr>
      <w:fldChar w:fldCharType="separate"/>
    </w:r>
    <w:r w:rsidR="004808B3">
      <w:rPr>
        <w:b/>
        <w:bCs/>
        <w:noProof/>
      </w:rPr>
      <w:t>- 4 -</w:t>
    </w:r>
    <w:r>
      <w:rPr>
        <w:b/>
        <w:bCs/>
      </w:rPr>
      <w:fldChar w:fldCharType="end"/>
    </w:r>
  </w:p>
  <w:p w:rsidR="00CD4D34" w:rsidRDefault="00CD4D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14" w:rsidRDefault="00092814" w:rsidP="00A976B7">
      <w:r>
        <w:separator/>
      </w:r>
    </w:p>
  </w:footnote>
  <w:footnote w:type="continuationSeparator" w:id="0">
    <w:p w:rsidR="00092814" w:rsidRDefault="00092814" w:rsidP="00A97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5A5B"/>
    <w:multiLevelType w:val="hybridMultilevel"/>
    <w:tmpl w:val="502E60F4"/>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B7"/>
    <w:rsid w:val="00013497"/>
    <w:rsid w:val="00017AF0"/>
    <w:rsid w:val="00021146"/>
    <w:rsid w:val="000217CE"/>
    <w:rsid w:val="00032058"/>
    <w:rsid w:val="00041CF6"/>
    <w:rsid w:val="0005106D"/>
    <w:rsid w:val="000534EC"/>
    <w:rsid w:val="000535EF"/>
    <w:rsid w:val="0005524F"/>
    <w:rsid w:val="0006191D"/>
    <w:rsid w:val="0006544B"/>
    <w:rsid w:val="000707F5"/>
    <w:rsid w:val="00080FEE"/>
    <w:rsid w:val="00091365"/>
    <w:rsid w:val="00092814"/>
    <w:rsid w:val="0009527F"/>
    <w:rsid w:val="00097FEE"/>
    <w:rsid w:val="000C6423"/>
    <w:rsid w:val="000C771F"/>
    <w:rsid w:val="000E479A"/>
    <w:rsid w:val="000F7C71"/>
    <w:rsid w:val="0010460F"/>
    <w:rsid w:val="00106C1F"/>
    <w:rsid w:val="00115AD9"/>
    <w:rsid w:val="00130442"/>
    <w:rsid w:val="00134711"/>
    <w:rsid w:val="0015359D"/>
    <w:rsid w:val="001568C9"/>
    <w:rsid w:val="00167B21"/>
    <w:rsid w:val="0017184F"/>
    <w:rsid w:val="00181378"/>
    <w:rsid w:val="00194393"/>
    <w:rsid w:val="001A2D69"/>
    <w:rsid w:val="001C7ED7"/>
    <w:rsid w:val="001D7213"/>
    <w:rsid w:val="001F357D"/>
    <w:rsid w:val="001F69B3"/>
    <w:rsid w:val="0020168D"/>
    <w:rsid w:val="0020429D"/>
    <w:rsid w:val="00210B25"/>
    <w:rsid w:val="002314A3"/>
    <w:rsid w:val="002328AC"/>
    <w:rsid w:val="002360B4"/>
    <w:rsid w:val="002510A7"/>
    <w:rsid w:val="00254533"/>
    <w:rsid w:val="002563B3"/>
    <w:rsid w:val="002615D3"/>
    <w:rsid w:val="002654E5"/>
    <w:rsid w:val="00266FC0"/>
    <w:rsid w:val="00280C74"/>
    <w:rsid w:val="00285C4E"/>
    <w:rsid w:val="00287814"/>
    <w:rsid w:val="002C2FDD"/>
    <w:rsid w:val="002C35AC"/>
    <w:rsid w:val="002D285E"/>
    <w:rsid w:val="002D2D52"/>
    <w:rsid w:val="002E272B"/>
    <w:rsid w:val="002E356A"/>
    <w:rsid w:val="002F295D"/>
    <w:rsid w:val="003056A5"/>
    <w:rsid w:val="00306CAB"/>
    <w:rsid w:val="003109F9"/>
    <w:rsid w:val="00327291"/>
    <w:rsid w:val="00330408"/>
    <w:rsid w:val="00331589"/>
    <w:rsid w:val="00337266"/>
    <w:rsid w:val="00337AB1"/>
    <w:rsid w:val="003518DF"/>
    <w:rsid w:val="00353D12"/>
    <w:rsid w:val="00357D3C"/>
    <w:rsid w:val="00362050"/>
    <w:rsid w:val="00381FE2"/>
    <w:rsid w:val="00387A09"/>
    <w:rsid w:val="003A00E8"/>
    <w:rsid w:val="003B520D"/>
    <w:rsid w:val="003C276A"/>
    <w:rsid w:val="003C35E8"/>
    <w:rsid w:val="003D04A5"/>
    <w:rsid w:val="003D58B5"/>
    <w:rsid w:val="003E4123"/>
    <w:rsid w:val="003F54DF"/>
    <w:rsid w:val="003F6A0A"/>
    <w:rsid w:val="00402EA0"/>
    <w:rsid w:val="004115E9"/>
    <w:rsid w:val="0041749F"/>
    <w:rsid w:val="00427AD6"/>
    <w:rsid w:val="00431F8E"/>
    <w:rsid w:val="00442745"/>
    <w:rsid w:val="0045398E"/>
    <w:rsid w:val="00453DD9"/>
    <w:rsid w:val="00466BB8"/>
    <w:rsid w:val="00466BF2"/>
    <w:rsid w:val="004808B3"/>
    <w:rsid w:val="004819A1"/>
    <w:rsid w:val="00486CED"/>
    <w:rsid w:val="004B63E7"/>
    <w:rsid w:val="004C12C9"/>
    <w:rsid w:val="004C2333"/>
    <w:rsid w:val="004C2B73"/>
    <w:rsid w:val="004F4C3D"/>
    <w:rsid w:val="005160A2"/>
    <w:rsid w:val="005241BE"/>
    <w:rsid w:val="0052529F"/>
    <w:rsid w:val="005366C9"/>
    <w:rsid w:val="00550E71"/>
    <w:rsid w:val="005653F2"/>
    <w:rsid w:val="005677AB"/>
    <w:rsid w:val="00574B07"/>
    <w:rsid w:val="00575210"/>
    <w:rsid w:val="0057742E"/>
    <w:rsid w:val="00581310"/>
    <w:rsid w:val="0058431C"/>
    <w:rsid w:val="0058663E"/>
    <w:rsid w:val="0059595E"/>
    <w:rsid w:val="0059752C"/>
    <w:rsid w:val="005A0B93"/>
    <w:rsid w:val="005C54B3"/>
    <w:rsid w:val="005D769B"/>
    <w:rsid w:val="005E6E6B"/>
    <w:rsid w:val="005F48A5"/>
    <w:rsid w:val="00604683"/>
    <w:rsid w:val="0061160F"/>
    <w:rsid w:val="0062708E"/>
    <w:rsid w:val="00630979"/>
    <w:rsid w:val="006310B8"/>
    <w:rsid w:val="00632C57"/>
    <w:rsid w:val="00640375"/>
    <w:rsid w:val="00641B22"/>
    <w:rsid w:val="006459A1"/>
    <w:rsid w:val="00654B75"/>
    <w:rsid w:val="00654D14"/>
    <w:rsid w:val="00657020"/>
    <w:rsid w:val="006623AE"/>
    <w:rsid w:val="00663244"/>
    <w:rsid w:val="006739D3"/>
    <w:rsid w:val="006807D8"/>
    <w:rsid w:val="0069473C"/>
    <w:rsid w:val="006B08B0"/>
    <w:rsid w:val="006B1B3E"/>
    <w:rsid w:val="006B53B0"/>
    <w:rsid w:val="006D0755"/>
    <w:rsid w:val="006D1DE7"/>
    <w:rsid w:val="006F23EF"/>
    <w:rsid w:val="006F2859"/>
    <w:rsid w:val="00700B6E"/>
    <w:rsid w:val="007025B1"/>
    <w:rsid w:val="00713AD3"/>
    <w:rsid w:val="007356DC"/>
    <w:rsid w:val="00735C25"/>
    <w:rsid w:val="00737591"/>
    <w:rsid w:val="00745976"/>
    <w:rsid w:val="007571E7"/>
    <w:rsid w:val="0077107B"/>
    <w:rsid w:val="0077149D"/>
    <w:rsid w:val="00776538"/>
    <w:rsid w:val="00796FDD"/>
    <w:rsid w:val="007A673E"/>
    <w:rsid w:val="007B7E49"/>
    <w:rsid w:val="007C295C"/>
    <w:rsid w:val="007C4379"/>
    <w:rsid w:val="007C543A"/>
    <w:rsid w:val="007D3B7E"/>
    <w:rsid w:val="007D4E77"/>
    <w:rsid w:val="007E0366"/>
    <w:rsid w:val="007E40EE"/>
    <w:rsid w:val="007F5E76"/>
    <w:rsid w:val="0080281D"/>
    <w:rsid w:val="008036F4"/>
    <w:rsid w:val="00806E52"/>
    <w:rsid w:val="00812C6B"/>
    <w:rsid w:val="008147EE"/>
    <w:rsid w:val="00821CDE"/>
    <w:rsid w:val="00824D1B"/>
    <w:rsid w:val="00825943"/>
    <w:rsid w:val="00830895"/>
    <w:rsid w:val="00830AED"/>
    <w:rsid w:val="0083269A"/>
    <w:rsid w:val="008367A3"/>
    <w:rsid w:val="00841589"/>
    <w:rsid w:val="008437F0"/>
    <w:rsid w:val="00843BD8"/>
    <w:rsid w:val="00853E60"/>
    <w:rsid w:val="00863095"/>
    <w:rsid w:val="00863AF6"/>
    <w:rsid w:val="0086437B"/>
    <w:rsid w:val="008666BB"/>
    <w:rsid w:val="00872925"/>
    <w:rsid w:val="00883964"/>
    <w:rsid w:val="0088543A"/>
    <w:rsid w:val="00896A44"/>
    <w:rsid w:val="008A27D8"/>
    <w:rsid w:val="008A4A59"/>
    <w:rsid w:val="008F5B89"/>
    <w:rsid w:val="008F6277"/>
    <w:rsid w:val="00924954"/>
    <w:rsid w:val="00946A82"/>
    <w:rsid w:val="009534DE"/>
    <w:rsid w:val="009674C7"/>
    <w:rsid w:val="00970A54"/>
    <w:rsid w:val="00973FE4"/>
    <w:rsid w:val="00987DE2"/>
    <w:rsid w:val="00987E81"/>
    <w:rsid w:val="009962CE"/>
    <w:rsid w:val="009A3C71"/>
    <w:rsid w:val="009B28AD"/>
    <w:rsid w:val="009C210E"/>
    <w:rsid w:val="009C4189"/>
    <w:rsid w:val="009D02AD"/>
    <w:rsid w:val="009D2F5A"/>
    <w:rsid w:val="009E2347"/>
    <w:rsid w:val="009E33AF"/>
    <w:rsid w:val="00A07136"/>
    <w:rsid w:val="00A10A4D"/>
    <w:rsid w:val="00A51188"/>
    <w:rsid w:val="00A51E77"/>
    <w:rsid w:val="00A53499"/>
    <w:rsid w:val="00A62501"/>
    <w:rsid w:val="00A72DAF"/>
    <w:rsid w:val="00A76D63"/>
    <w:rsid w:val="00A80E1F"/>
    <w:rsid w:val="00A81BDE"/>
    <w:rsid w:val="00A922C1"/>
    <w:rsid w:val="00A936D7"/>
    <w:rsid w:val="00A976B7"/>
    <w:rsid w:val="00AA3C79"/>
    <w:rsid w:val="00AA602D"/>
    <w:rsid w:val="00AB4B88"/>
    <w:rsid w:val="00AC18A7"/>
    <w:rsid w:val="00AC4D69"/>
    <w:rsid w:val="00AD0E36"/>
    <w:rsid w:val="00B0545F"/>
    <w:rsid w:val="00B06F93"/>
    <w:rsid w:val="00B10D0C"/>
    <w:rsid w:val="00B13344"/>
    <w:rsid w:val="00B25D46"/>
    <w:rsid w:val="00B363AC"/>
    <w:rsid w:val="00B616C7"/>
    <w:rsid w:val="00B91BDD"/>
    <w:rsid w:val="00B945CD"/>
    <w:rsid w:val="00B95907"/>
    <w:rsid w:val="00BA1A27"/>
    <w:rsid w:val="00BA7D69"/>
    <w:rsid w:val="00BB238D"/>
    <w:rsid w:val="00BB23FF"/>
    <w:rsid w:val="00BB42D1"/>
    <w:rsid w:val="00BB672A"/>
    <w:rsid w:val="00BC1878"/>
    <w:rsid w:val="00BC3337"/>
    <w:rsid w:val="00BD34F5"/>
    <w:rsid w:val="00BD6546"/>
    <w:rsid w:val="00BD7BE6"/>
    <w:rsid w:val="00BE5B63"/>
    <w:rsid w:val="00BF0D01"/>
    <w:rsid w:val="00BF6B23"/>
    <w:rsid w:val="00C11AC3"/>
    <w:rsid w:val="00C12A0E"/>
    <w:rsid w:val="00C12D15"/>
    <w:rsid w:val="00C148FA"/>
    <w:rsid w:val="00C15410"/>
    <w:rsid w:val="00C173A8"/>
    <w:rsid w:val="00C279AA"/>
    <w:rsid w:val="00C3027E"/>
    <w:rsid w:val="00C32CDE"/>
    <w:rsid w:val="00C338D7"/>
    <w:rsid w:val="00C35945"/>
    <w:rsid w:val="00C5423E"/>
    <w:rsid w:val="00C57DD7"/>
    <w:rsid w:val="00C75AC5"/>
    <w:rsid w:val="00C76994"/>
    <w:rsid w:val="00C96197"/>
    <w:rsid w:val="00CA7405"/>
    <w:rsid w:val="00CB7E94"/>
    <w:rsid w:val="00CC1E80"/>
    <w:rsid w:val="00CC5782"/>
    <w:rsid w:val="00CC7D74"/>
    <w:rsid w:val="00CD2EE4"/>
    <w:rsid w:val="00CD4D34"/>
    <w:rsid w:val="00CD653E"/>
    <w:rsid w:val="00CF501A"/>
    <w:rsid w:val="00D05861"/>
    <w:rsid w:val="00D07124"/>
    <w:rsid w:val="00D13C04"/>
    <w:rsid w:val="00D147F2"/>
    <w:rsid w:val="00D2164D"/>
    <w:rsid w:val="00D32A18"/>
    <w:rsid w:val="00D332ED"/>
    <w:rsid w:val="00D41C3A"/>
    <w:rsid w:val="00D42842"/>
    <w:rsid w:val="00D4402F"/>
    <w:rsid w:val="00D46797"/>
    <w:rsid w:val="00D53BDA"/>
    <w:rsid w:val="00D53EB5"/>
    <w:rsid w:val="00D548CC"/>
    <w:rsid w:val="00D572EA"/>
    <w:rsid w:val="00D60A0F"/>
    <w:rsid w:val="00D65938"/>
    <w:rsid w:val="00D6783F"/>
    <w:rsid w:val="00D93AF5"/>
    <w:rsid w:val="00D96970"/>
    <w:rsid w:val="00DA1056"/>
    <w:rsid w:val="00DB40EE"/>
    <w:rsid w:val="00DD2A86"/>
    <w:rsid w:val="00DD3773"/>
    <w:rsid w:val="00DD3F1E"/>
    <w:rsid w:val="00DE312D"/>
    <w:rsid w:val="00DF037B"/>
    <w:rsid w:val="00DF6E43"/>
    <w:rsid w:val="00E2265B"/>
    <w:rsid w:val="00E250BE"/>
    <w:rsid w:val="00E26045"/>
    <w:rsid w:val="00E351AE"/>
    <w:rsid w:val="00E36419"/>
    <w:rsid w:val="00E36BCE"/>
    <w:rsid w:val="00E458EA"/>
    <w:rsid w:val="00E60159"/>
    <w:rsid w:val="00E862FE"/>
    <w:rsid w:val="00E975F6"/>
    <w:rsid w:val="00EA2073"/>
    <w:rsid w:val="00EA25D3"/>
    <w:rsid w:val="00EA4FBB"/>
    <w:rsid w:val="00EA694A"/>
    <w:rsid w:val="00EB75C6"/>
    <w:rsid w:val="00EC249D"/>
    <w:rsid w:val="00EE74DD"/>
    <w:rsid w:val="00EF0514"/>
    <w:rsid w:val="00F04C04"/>
    <w:rsid w:val="00F32C53"/>
    <w:rsid w:val="00F32D91"/>
    <w:rsid w:val="00F4256B"/>
    <w:rsid w:val="00F45345"/>
    <w:rsid w:val="00F51D97"/>
    <w:rsid w:val="00F56CAA"/>
    <w:rsid w:val="00F64135"/>
    <w:rsid w:val="00F77028"/>
    <w:rsid w:val="00F83D7D"/>
    <w:rsid w:val="00F8566A"/>
    <w:rsid w:val="00F91689"/>
    <w:rsid w:val="00F92256"/>
    <w:rsid w:val="00F95D05"/>
    <w:rsid w:val="00FB1923"/>
    <w:rsid w:val="00FE2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0E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976B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A976B7"/>
    <w:pPr>
      <w:keepNext/>
      <w:keepLines/>
      <w:spacing w:before="260" w:after="260" w:line="416" w:lineRule="auto"/>
      <w:outlineLvl w:val="1"/>
    </w:pPr>
    <w:rPr>
      <w:rFonts w:ascii="Cambria"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7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76B7"/>
    <w:rPr>
      <w:sz w:val="18"/>
      <w:szCs w:val="18"/>
    </w:rPr>
  </w:style>
  <w:style w:type="paragraph" w:styleId="a4">
    <w:name w:val="footer"/>
    <w:basedOn w:val="a"/>
    <w:link w:val="Char0"/>
    <w:uiPriority w:val="99"/>
    <w:unhideWhenUsed/>
    <w:rsid w:val="00A976B7"/>
    <w:pPr>
      <w:tabs>
        <w:tab w:val="center" w:pos="4153"/>
        <w:tab w:val="right" w:pos="8306"/>
      </w:tabs>
      <w:snapToGrid w:val="0"/>
      <w:jc w:val="left"/>
    </w:pPr>
    <w:rPr>
      <w:sz w:val="18"/>
      <w:szCs w:val="18"/>
    </w:rPr>
  </w:style>
  <w:style w:type="character" w:customStyle="1" w:styleId="Char0">
    <w:name w:val="页脚 Char"/>
    <w:basedOn w:val="a0"/>
    <w:link w:val="a4"/>
    <w:uiPriority w:val="99"/>
    <w:rsid w:val="00A976B7"/>
    <w:rPr>
      <w:sz w:val="18"/>
      <w:szCs w:val="18"/>
    </w:rPr>
  </w:style>
  <w:style w:type="character" w:customStyle="1" w:styleId="2Char">
    <w:name w:val="标题 2 Char"/>
    <w:basedOn w:val="a0"/>
    <w:link w:val="2"/>
    <w:uiPriority w:val="99"/>
    <w:rsid w:val="00A976B7"/>
    <w:rPr>
      <w:rFonts w:ascii="Cambria" w:eastAsia="宋体" w:hAnsi="Cambria" w:cs="Cambria"/>
      <w:b/>
      <w:bCs/>
      <w:kern w:val="0"/>
      <w:sz w:val="32"/>
      <w:szCs w:val="32"/>
    </w:rPr>
  </w:style>
  <w:style w:type="character" w:styleId="a5">
    <w:name w:val="Hyperlink"/>
    <w:uiPriority w:val="99"/>
    <w:rsid w:val="00A976B7"/>
    <w:rPr>
      <w:rFonts w:cs="Times New Roman"/>
      <w:color w:val="0000FF"/>
      <w:u w:val="single"/>
    </w:rPr>
  </w:style>
  <w:style w:type="character" w:styleId="a6">
    <w:name w:val="Strong"/>
    <w:uiPriority w:val="99"/>
    <w:qFormat/>
    <w:rsid w:val="00A976B7"/>
    <w:rPr>
      <w:rFonts w:cs="Times New Roman"/>
      <w:b/>
      <w:bCs/>
    </w:rPr>
  </w:style>
  <w:style w:type="paragraph" w:styleId="a7">
    <w:name w:val="Normal (Web)"/>
    <w:basedOn w:val="a"/>
    <w:uiPriority w:val="99"/>
    <w:rsid w:val="00A976B7"/>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qFormat/>
    <w:rsid w:val="00A976B7"/>
    <w:pPr>
      <w:ind w:firstLineChars="200" w:firstLine="420"/>
    </w:pPr>
    <w:rPr>
      <w:rFonts w:ascii="Calibri" w:hAnsi="Calibri" w:cs="Calibri"/>
      <w:szCs w:val="21"/>
    </w:rPr>
  </w:style>
  <w:style w:type="paragraph" w:styleId="a9">
    <w:name w:val="Balloon Text"/>
    <w:basedOn w:val="a"/>
    <w:link w:val="Char1"/>
    <w:uiPriority w:val="99"/>
    <w:semiHidden/>
    <w:rsid w:val="00A976B7"/>
    <w:rPr>
      <w:sz w:val="18"/>
      <w:szCs w:val="18"/>
    </w:rPr>
  </w:style>
  <w:style w:type="character" w:customStyle="1" w:styleId="Char1">
    <w:name w:val="批注框文本 Char"/>
    <w:basedOn w:val="a0"/>
    <w:link w:val="a9"/>
    <w:uiPriority w:val="99"/>
    <w:semiHidden/>
    <w:rsid w:val="00A976B7"/>
    <w:rPr>
      <w:rFonts w:ascii="Times New Roman" w:eastAsia="宋体" w:hAnsi="Times New Roman" w:cs="Times New Roman"/>
      <w:sz w:val="18"/>
      <w:szCs w:val="18"/>
    </w:rPr>
  </w:style>
  <w:style w:type="character" w:customStyle="1" w:styleId="1Char">
    <w:name w:val="标题 1 Char"/>
    <w:basedOn w:val="a0"/>
    <w:link w:val="1"/>
    <w:uiPriority w:val="9"/>
    <w:rsid w:val="00A976B7"/>
    <w:rPr>
      <w:rFonts w:ascii="Times New Roman" w:eastAsia="宋体" w:hAnsi="Times New Roman" w:cs="Times New Roman"/>
      <w:b/>
      <w:bCs/>
      <w:kern w:val="44"/>
      <w:sz w:val="44"/>
      <w:szCs w:val="44"/>
    </w:rPr>
  </w:style>
  <w:style w:type="paragraph" w:styleId="10">
    <w:name w:val="toc 1"/>
    <w:basedOn w:val="a"/>
    <w:next w:val="a"/>
    <w:autoRedefine/>
    <w:uiPriority w:val="99"/>
    <w:semiHidden/>
    <w:rsid w:val="00AB4B88"/>
    <w:pPr>
      <w:tabs>
        <w:tab w:val="right" w:leader="hyphen" w:pos="8296"/>
      </w:tabs>
      <w:spacing w:line="360" w:lineRule="auto"/>
      <w:jc w:val="center"/>
    </w:pPr>
    <w:rPr>
      <w:rFonts w:ascii="宋体" w:hAnsi="宋体" w:cs="宋体"/>
      <w:b/>
      <w:sz w:val="32"/>
      <w:szCs w:val="32"/>
    </w:rPr>
  </w:style>
  <w:style w:type="paragraph" w:styleId="20">
    <w:name w:val="toc 2"/>
    <w:basedOn w:val="a"/>
    <w:next w:val="a"/>
    <w:autoRedefine/>
    <w:uiPriority w:val="99"/>
    <w:semiHidden/>
    <w:rsid w:val="00CA7405"/>
    <w:pPr>
      <w:ind w:leftChars="200" w:left="420"/>
    </w:pPr>
    <w:rPr>
      <w:szCs w:val="21"/>
    </w:rPr>
  </w:style>
  <w:style w:type="character" w:styleId="aa">
    <w:name w:val="Emphasis"/>
    <w:basedOn w:val="a0"/>
    <w:uiPriority w:val="20"/>
    <w:qFormat/>
    <w:rsid w:val="00970A54"/>
    <w:rPr>
      <w:i w:val="0"/>
      <w:iCs w:val="0"/>
      <w:color w:val="CC0000"/>
    </w:rPr>
  </w:style>
  <w:style w:type="table" w:styleId="ab">
    <w:name w:val="Table Grid"/>
    <w:basedOn w:val="a1"/>
    <w:uiPriority w:val="59"/>
    <w:rsid w:val="00B2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92256"/>
    <w:rPr>
      <w:sz w:val="21"/>
      <w:szCs w:val="21"/>
    </w:rPr>
  </w:style>
  <w:style w:type="paragraph" w:styleId="ad">
    <w:name w:val="annotation text"/>
    <w:basedOn w:val="a"/>
    <w:link w:val="Char2"/>
    <w:uiPriority w:val="99"/>
    <w:semiHidden/>
    <w:unhideWhenUsed/>
    <w:rsid w:val="00F92256"/>
    <w:pPr>
      <w:jc w:val="left"/>
    </w:pPr>
  </w:style>
  <w:style w:type="character" w:customStyle="1" w:styleId="Char2">
    <w:name w:val="批注文字 Char"/>
    <w:basedOn w:val="a0"/>
    <w:link w:val="ad"/>
    <w:uiPriority w:val="99"/>
    <w:semiHidden/>
    <w:rsid w:val="00F92256"/>
    <w:rPr>
      <w:rFonts w:ascii="Times New Roman" w:eastAsia="宋体" w:hAnsi="Times New Roman" w:cs="Times New Roman"/>
      <w:szCs w:val="24"/>
    </w:rPr>
  </w:style>
  <w:style w:type="paragraph" w:styleId="ae">
    <w:name w:val="annotation subject"/>
    <w:basedOn w:val="ad"/>
    <w:next w:val="ad"/>
    <w:link w:val="Char3"/>
    <w:uiPriority w:val="99"/>
    <w:semiHidden/>
    <w:unhideWhenUsed/>
    <w:rsid w:val="00F92256"/>
    <w:rPr>
      <w:b/>
      <w:bCs/>
    </w:rPr>
  </w:style>
  <w:style w:type="character" w:customStyle="1" w:styleId="Char3">
    <w:name w:val="批注主题 Char"/>
    <w:basedOn w:val="Char2"/>
    <w:link w:val="ae"/>
    <w:uiPriority w:val="99"/>
    <w:semiHidden/>
    <w:rsid w:val="00F92256"/>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0E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976B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A976B7"/>
    <w:pPr>
      <w:keepNext/>
      <w:keepLines/>
      <w:spacing w:before="260" w:after="260" w:line="416" w:lineRule="auto"/>
      <w:outlineLvl w:val="1"/>
    </w:pPr>
    <w:rPr>
      <w:rFonts w:ascii="Cambria"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7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76B7"/>
    <w:rPr>
      <w:sz w:val="18"/>
      <w:szCs w:val="18"/>
    </w:rPr>
  </w:style>
  <w:style w:type="paragraph" w:styleId="a4">
    <w:name w:val="footer"/>
    <w:basedOn w:val="a"/>
    <w:link w:val="Char0"/>
    <w:uiPriority w:val="99"/>
    <w:unhideWhenUsed/>
    <w:rsid w:val="00A976B7"/>
    <w:pPr>
      <w:tabs>
        <w:tab w:val="center" w:pos="4153"/>
        <w:tab w:val="right" w:pos="8306"/>
      </w:tabs>
      <w:snapToGrid w:val="0"/>
      <w:jc w:val="left"/>
    </w:pPr>
    <w:rPr>
      <w:sz w:val="18"/>
      <w:szCs w:val="18"/>
    </w:rPr>
  </w:style>
  <w:style w:type="character" w:customStyle="1" w:styleId="Char0">
    <w:name w:val="页脚 Char"/>
    <w:basedOn w:val="a0"/>
    <w:link w:val="a4"/>
    <w:uiPriority w:val="99"/>
    <w:rsid w:val="00A976B7"/>
    <w:rPr>
      <w:sz w:val="18"/>
      <w:szCs w:val="18"/>
    </w:rPr>
  </w:style>
  <w:style w:type="character" w:customStyle="1" w:styleId="2Char">
    <w:name w:val="标题 2 Char"/>
    <w:basedOn w:val="a0"/>
    <w:link w:val="2"/>
    <w:uiPriority w:val="99"/>
    <w:rsid w:val="00A976B7"/>
    <w:rPr>
      <w:rFonts w:ascii="Cambria" w:eastAsia="宋体" w:hAnsi="Cambria" w:cs="Cambria"/>
      <w:b/>
      <w:bCs/>
      <w:kern w:val="0"/>
      <w:sz w:val="32"/>
      <w:szCs w:val="32"/>
    </w:rPr>
  </w:style>
  <w:style w:type="character" w:styleId="a5">
    <w:name w:val="Hyperlink"/>
    <w:uiPriority w:val="99"/>
    <w:rsid w:val="00A976B7"/>
    <w:rPr>
      <w:rFonts w:cs="Times New Roman"/>
      <w:color w:val="0000FF"/>
      <w:u w:val="single"/>
    </w:rPr>
  </w:style>
  <w:style w:type="character" w:styleId="a6">
    <w:name w:val="Strong"/>
    <w:uiPriority w:val="99"/>
    <w:qFormat/>
    <w:rsid w:val="00A976B7"/>
    <w:rPr>
      <w:rFonts w:cs="Times New Roman"/>
      <w:b/>
      <w:bCs/>
    </w:rPr>
  </w:style>
  <w:style w:type="paragraph" w:styleId="a7">
    <w:name w:val="Normal (Web)"/>
    <w:basedOn w:val="a"/>
    <w:uiPriority w:val="99"/>
    <w:rsid w:val="00A976B7"/>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qFormat/>
    <w:rsid w:val="00A976B7"/>
    <w:pPr>
      <w:ind w:firstLineChars="200" w:firstLine="420"/>
    </w:pPr>
    <w:rPr>
      <w:rFonts w:ascii="Calibri" w:hAnsi="Calibri" w:cs="Calibri"/>
      <w:szCs w:val="21"/>
    </w:rPr>
  </w:style>
  <w:style w:type="paragraph" w:styleId="a9">
    <w:name w:val="Balloon Text"/>
    <w:basedOn w:val="a"/>
    <w:link w:val="Char1"/>
    <w:uiPriority w:val="99"/>
    <w:semiHidden/>
    <w:rsid w:val="00A976B7"/>
    <w:rPr>
      <w:sz w:val="18"/>
      <w:szCs w:val="18"/>
    </w:rPr>
  </w:style>
  <w:style w:type="character" w:customStyle="1" w:styleId="Char1">
    <w:name w:val="批注框文本 Char"/>
    <w:basedOn w:val="a0"/>
    <w:link w:val="a9"/>
    <w:uiPriority w:val="99"/>
    <w:semiHidden/>
    <w:rsid w:val="00A976B7"/>
    <w:rPr>
      <w:rFonts w:ascii="Times New Roman" w:eastAsia="宋体" w:hAnsi="Times New Roman" w:cs="Times New Roman"/>
      <w:sz w:val="18"/>
      <w:szCs w:val="18"/>
    </w:rPr>
  </w:style>
  <w:style w:type="character" w:customStyle="1" w:styleId="1Char">
    <w:name w:val="标题 1 Char"/>
    <w:basedOn w:val="a0"/>
    <w:link w:val="1"/>
    <w:uiPriority w:val="9"/>
    <w:rsid w:val="00A976B7"/>
    <w:rPr>
      <w:rFonts w:ascii="Times New Roman" w:eastAsia="宋体" w:hAnsi="Times New Roman" w:cs="Times New Roman"/>
      <w:b/>
      <w:bCs/>
      <w:kern w:val="44"/>
      <w:sz w:val="44"/>
      <w:szCs w:val="44"/>
    </w:rPr>
  </w:style>
  <w:style w:type="paragraph" w:styleId="10">
    <w:name w:val="toc 1"/>
    <w:basedOn w:val="a"/>
    <w:next w:val="a"/>
    <w:autoRedefine/>
    <w:uiPriority w:val="99"/>
    <w:semiHidden/>
    <w:rsid w:val="00AB4B88"/>
    <w:pPr>
      <w:tabs>
        <w:tab w:val="right" w:leader="hyphen" w:pos="8296"/>
      </w:tabs>
      <w:spacing w:line="360" w:lineRule="auto"/>
      <w:jc w:val="center"/>
    </w:pPr>
    <w:rPr>
      <w:rFonts w:ascii="宋体" w:hAnsi="宋体" w:cs="宋体"/>
      <w:b/>
      <w:sz w:val="32"/>
      <w:szCs w:val="32"/>
    </w:rPr>
  </w:style>
  <w:style w:type="paragraph" w:styleId="20">
    <w:name w:val="toc 2"/>
    <w:basedOn w:val="a"/>
    <w:next w:val="a"/>
    <w:autoRedefine/>
    <w:uiPriority w:val="99"/>
    <w:semiHidden/>
    <w:rsid w:val="00CA7405"/>
    <w:pPr>
      <w:ind w:leftChars="200" w:left="420"/>
    </w:pPr>
    <w:rPr>
      <w:szCs w:val="21"/>
    </w:rPr>
  </w:style>
  <w:style w:type="character" w:styleId="aa">
    <w:name w:val="Emphasis"/>
    <w:basedOn w:val="a0"/>
    <w:uiPriority w:val="20"/>
    <w:qFormat/>
    <w:rsid w:val="00970A54"/>
    <w:rPr>
      <w:i w:val="0"/>
      <w:iCs w:val="0"/>
      <w:color w:val="CC0000"/>
    </w:rPr>
  </w:style>
  <w:style w:type="table" w:styleId="ab">
    <w:name w:val="Table Grid"/>
    <w:basedOn w:val="a1"/>
    <w:uiPriority w:val="59"/>
    <w:rsid w:val="00B2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92256"/>
    <w:rPr>
      <w:sz w:val="21"/>
      <w:szCs w:val="21"/>
    </w:rPr>
  </w:style>
  <w:style w:type="paragraph" w:styleId="ad">
    <w:name w:val="annotation text"/>
    <w:basedOn w:val="a"/>
    <w:link w:val="Char2"/>
    <w:uiPriority w:val="99"/>
    <w:semiHidden/>
    <w:unhideWhenUsed/>
    <w:rsid w:val="00F92256"/>
    <w:pPr>
      <w:jc w:val="left"/>
    </w:pPr>
  </w:style>
  <w:style w:type="character" w:customStyle="1" w:styleId="Char2">
    <w:name w:val="批注文字 Char"/>
    <w:basedOn w:val="a0"/>
    <w:link w:val="ad"/>
    <w:uiPriority w:val="99"/>
    <w:semiHidden/>
    <w:rsid w:val="00F92256"/>
    <w:rPr>
      <w:rFonts w:ascii="Times New Roman" w:eastAsia="宋体" w:hAnsi="Times New Roman" w:cs="Times New Roman"/>
      <w:szCs w:val="24"/>
    </w:rPr>
  </w:style>
  <w:style w:type="paragraph" w:styleId="ae">
    <w:name w:val="annotation subject"/>
    <w:basedOn w:val="ad"/>
    <w:next w:val="ad"/>
    <w:link w:val="Char3"/>
    <w:uiPriority w:val="99"/>
    <w:semiHidden/>
    <w:unhideWhenUsed/>
    <w:rsid w:val="00F92256"/>
    <w:rPr>
      <w:b/>
      <w:bCs/>
    </w:rPr>
  </w:style>
  <w:style w:type="character" w:customStyle="1" w:styleId="Char3">
    <w:name w:val="批注主题 Char"/>
    <w:basedOn w:val="Char2"/>
    <w:link w:val="ae"/>
    <w:uiPriority w:val="99"/>
    <w:semiHidden/>
    <w:rsid w:val="00F92256"/>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29962">
      <w:bodyDiv w:val="1"/>
      <w:marLeft w:val="0"/>
      <w:marRight w:val="0"/>
      <w:marTop w:val="0"/>
      <w:marBottom w:val="0"/>
      <w:divBdr>
        <w:top w:val="none" w:sz="0" w:space="0" w:color="auto"/>
        <w:left w:val="none" w:sz="0" w:space="0" w:color="auto"/>
        <w:bottom w:val="none" w:sz="0" w:space="0" w:color="auto"/>
        <w:right w:val="none" w:sz="0" w:space="0" w:color="auto"/>
      </w:divBdr>
      <w:divsChild>
        <w:div w:id="1355880515">
          <w:marLeft w:val="0"/>
          <w:marRight w:val="0"/>
          <w:marTop w:val="0"/>
          <w:marBottom w:val="0"/>
          <w:divBdr>
            <w:top w:val="none" w:sz="0" w:space="0" w:color="auto"/>
            <w:left w:val="none" w:sz="0" w:space="0" w:color="auto"/>
            <w:bottom w:val="none" w:sz="0" w:space="0" w:color="auto"/>
            <w:right w:val="none" w:sz="0" w:space="0" w:color="auto"/>
          </w:divBdr>
          <w:divsChild>
            <w:div w:id="15928815">
              <w:marLeft w:val="0"/>
              <w:marRight w:val="0"/>
              <w:marTop w:val="0"/>
              <w:marBottom w:val="0"/>
              <w:divBdr>
                <w:top w:val="none" w:sz="0" w:space="0" w:color="auto"/>
                <w:left w:val="none" w:sz="0" w:space="0" w:color="auto"/>
                <w:bottom w:val="none" w:sz="0" w:space="0" w:color="auto"/>
                <w:right w:val="none" w:sz="0" w:space="0" w:color="auto"/>
              </w:divBdr>
            </w:div>
            <w:div w:id="5717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849">
      <w:bodyDiv w:val="1"/>
      <w:marLeft w:val="0"/>
      <w:marRight w:val="0"/>
      <w:marTop w:val="0"/>
      <w:marBottom w:val="0"/>
      <w:divBdr>
        <w:top w:val="none" w:sz="0" w:space="0" w:color="auto"/>
        <w:left w:val="none" w:sz="0" w:space="0" w:color="auto"/>
        <w:bottom w:val="none" w:sz="0" w:space="0" w:color="auto"/>
        <w:right w:val="none" w:sz="0" w:space="0" w:color="auto"/>
      </w:divBdr>
    </w:div>
    <w:div w:id="203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324</Words>
  <Characters>1852</Characters>
  <Application>Microsoft Office Word</Application>
  <DocSecurity>0</DocSecurity>
  <Lines>15</Lines>
  <Paragraphs>4</Paragraphs>
  <ScaleCrop>false</ScaleCrop>
  <Company>Sky123.Org</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Microsoft</cp:lastModifiedBy>
  <cp:revision>37</cp:revision>
  <cp:lastPrinted>2016-06-06T03:18:00Z</cp:lastPrinted>
  <dcterms:created xsi:type="dcterms:W3CDTF">2016-03-17T10:12:00Z</dcterms:created>
  <dcterms:modified xsi:type="dcterms:W3CDTF">2016-06-13T01:45:00Z</dcterms:modified>
</cp:coreProperties>
</file>